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7"/>
        <w:gridCol w:w="3646"/>
      </w:tblGrid>
      <w:tr w:rsidR="00F930B7" w:rsidTr="007F3F5C">
        <w:trPr>
          <w:trHeight w:val="1089"/>
        </w:trPr>
        <w:tc>
          <w:tcPr>
            <w:tcW w:w="1307" w:type="dxa"/>
          </w:tcPr>
          <w:p w:rsidR="00F930B7" w:rsidRPr="00B50661" w:rsidRDefault="00F930B7" w:rsidP="007F3F5C">
            <w:r>
              <w:rPr>
                <w:noProof/>
              </w:rPr>
              <w:drawing>
                <wp:inline distT="0" distB="0" distL="0" distR="0" wp14:anchorId="1F1F7A04" wp14:editId="1598B0B1">
                  <wp:extent cx="676275" cy="676275"/>
                  <wp:effectExtent l="0" t="0" r="9525" b="9525"/>
                  <wp:docPr id="15" name="Рисунок 1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F930B7" w:rsidRPr="00B50661" w:rsidRDefault="00F930B7" w:rsidP="007F3F5C">
            <w:pPr>
              <w:jc w:val="center"/>
              <w:rPr>
                <w:b/>
                <w:caps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9E245F" wp14:editId="3DE60E1A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122555</wp:posOffset>
                      </wp:positionV>
                      <wp:extent cx="2494280" cy="1555750"/>
                      <wp:effectExtent l="0" t="0" r="0" b="6350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555750"/>
                                <a:chOff x="7056" y="1008"/>
                                <a:chExt cx="4320" cy="3312"/>
                              </a:xfrm>
                            </wpg:grpSpPr>
                            <wps:wsp>
                              <wps:cNvPr id="1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6" y="1008"/>
                                  <a:ext cx="4320" cy="3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579F" w:rsidRDefault="0057579F" w:rsidP="00BB7CEC">
                                    <w:pPr>
                                      <w:jc w:val="center"/>
                                      <w:rPr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</w:p>
                                  <w:p w:rsidR="0057579F" w:rsidRDefault="0057579F" w:rsidP="00BB7CEC">
                                    <w:pPr>
                                      <w:jc w:val="center"/>
                                      <w:rPr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</w:p>
                                  <w:p w:rsidR="0057579F" w:rsidRPr="0057579F" w:rsidRDefault="0057579F" w:rsidP="00BB7CEC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0" y="1152"/>
                                  <a:ext cx="3888" cy="2880"/>
                                  <a:chOff x="7200" y="1152"/>
                                  <a:chExt cx="3888" cy="2880"/>
                                </a:xfrm>
                              </wpg:grpSpPr>
                              <wps:wsp>
                                <wps:cNvPr id="20" name="Line 5"/>
                                <wps:cNvCnPr/>
                                <wps:spPr bwMode="auto">
                                  <a:xfrm flipH="1">
                                    <a:off x="7200" y="1152"/>
                                    <a:ext cx="1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6"/>
                                <wps:cNvCnPr/>
                                <wps:spPr bwMode="auto">
                                  <a:xfrm>
                                    <a:off x="10963" y="1152"/>
                                    <a:ext cx="1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7"/>
                                <wps:cNvCnPr/>
                                <wps:spPr bwMode="auto">
                                  <a:xfrm flipH="1">
                                    <a:off x="7200" y="4032"/>
                                    <a:ext cx="1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8"/>
                                <wps:cNvCnPr/>
                                <wps:spPr bwMode="auto">
                                  <a:xfrm flipH="1">
                                    <a:off x="10963" y="4032"/>
                                    <a:ext cx="1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9"/>
                                <wps:cNvCnPr/>
                                <wps:spPr bwMode="auto">
                                  <a:xfrm flipV="1">
                                    <a:off x="7200" y="3888"/>
                                    <a:ext cx="0" cy="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0"/>
                                <wps:cNvCnPr/>
                                <wps:spPr bwMode="auto">
                                  <a:xfrm flipV="1">
                                    <a:off x="7200" y="1152"/>
                                    <a:ext cx="0" cy="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1"/>
                                <wps:cNvCnPr/>
                                <wps:spPr bwMode="auto">
                                  <a:xfrm flipV="1">
                                    <a:off x="11088" y="1152"/>
                                    <a:ext cx="0" cy="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2"/>
                                <wps:cNvCnPr/>
                                <wps:spPr bwMode="auto">
                                  <a:xfrm flipV="1">
                                    <a:off x="11088" y="3888"/>
                                    <a:ext cx="0" cy="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26" style="position:absolute;left:0;text-align:left;margin-left:201.85pt;margin-top:9.65pt;width:196.4pt;height:122.5pt;z-index:251659264" coordorigin="7056,1008" coordsize="4320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056;top:1008;width:4320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57579F" w:rsidRDefault="0057579F" w:rsidP="00BB7CEC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</w:p>
                            <w:p w:rsidR="0057579F" w:rsidRDefault="0057579F" w:rsidP="00BB7CEC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</w:p>
                            <w:p w:rsidR="0057579F" w:rsidRPr="0057579F" w:rsidRDefault="0057579F" w:rsidP="00BB7C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v:group id="Group 4" o:spid="_x0000_s1028" style="position:absolute;left:7200;top:1152;width:3888;height:2880" coordorigin="7200,1152" coordsize="3888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Line 5" o:spid="_x0000_s1029" style="position:absolute;flip:x;visibility:visible;mso-wrap-style:square" from="7200,1152" to="7325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tjcEAAADbAAAADwAAAGRycy9kb3ducmV2LnhtbERPS4vCMBC+L/gfwgje1lQPItUo4gMK&#10;62F9HDwOzdgWm0lpZrX1128OC3v8+N7Ldedq9aQ2VJ4NTMYJKOLc24oLA9fL4XMOKgiyxdozGegp&#10;wHo1+Fhiav2LT/Q8S6FiCIcUDZQiTap1yEtyGMa+IY7c3bcOJcK20LbFVwx3tZ4myUw7rDg2lNjQ&#10;tqT8cf5xBm79eyd2X/Tfh8fX6bjpvcyzzJjRsNssQAl18i/+c2fWwDSuj1/iD9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e2NwQAAANsAAAAPAAAAAAAAAAAAAAAA&#10;AKECAABkcnMvZG93bnJldi54bWxQSwUGAAAAAAQABAD5AAAAjwMAAAAA&#10;" stroked="f"/>
                        <v:line id="Line 6" o:spid="_x0000_s1030" style="position:absolute;visibility:visible;mso-wrap-style:square" from="10963,1152" to="11088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rpLsEAAADbAAAADwAAAGRycy9kb3ducmV2LnhtbESPQWsCMRSE74X+h/AKvdWseyi6GkUK&#10;BW/iut4fm9fN1uRlSaK7/ntTKHgcZuYbZr2dnBU3CrH3rGA+K0AQt1733CloTt8fCxAxIWu0nknB&#10;nSJsN68va6y0H/lItzp1IkM4VqjApDRUUsbWkMM48wNx9n58cJiyDJ3UAccMd1aWRfEpHfacFwwO&#10;9GWovdRXp2C0dDZhWWttD8vF+X5tXPnbKPX+Nu1WIBJN6Rn+b++1gnIOf1/y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qukuwQAAANsAAAAPAAAAAAAAAAAAAAAA&#10;AKECAABkcnMvZG93bnJldi54bWxQSwUGAAAAAAQABAD5AAAAjwMAAAAA&#10;" stroked="f"/>
                        <v:line id="Line 7" o:spid="_x0000_s1031" style="position:absolute;flip:x;visibility:visible;mso-wrap-style:square" from="7200,4032" to="7325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WYcQAAADbAAAADwAAAGRycy9kb3ducmV2LnhtbESPT2vCQBTE7wW/w/KE3urGHIqkriL+&#10;gUB7UNtDj4/sMwlm34bsU5N++q4geBxm5jfMfNm7Rl2pC7VnA9NJAoq48Lbm0sDP9+5tBioIssXG&#10;MxkYKMByMXqZY2b9jQ90PUqpIoRDhgYqkTbTOhQVOQwT3xJH7+Q7hxJlV2rb4S3CXaPTJHnXDmuO&#10;CxW2tK6oOB8vzsDv8LcRuy2H/e78efhaDV5meW7M67hffYAS6uUZfrRzayBN4f4l/gC9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9ZhxAAAANsAAAAPAAAAAAAAAAAA&#10;AAAAAKECAABkcnMvZG93bnJldi54bWxQSwUGAAAAAAQABAD5AAAAkgMAAAAA&#10;" stroked="f"/>
                        <v:line id="Line 8" o:spid="_x0000_s1032" style="position:absolute;flip:x;visibility:visible;mso-wrap-style:square" from="10963,4032" to="1108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dz+sQAAADbAAAADwAAAGRycy9kb3ducmV2LnhtbESPzWvCQBTE74X+D8sr9FY3WhBJXUX8&#10;gEA9+HXw+Mi+JsHs25B91cS/3hUKPQ4z8xtmOu9cra7UhsqzgeEgAUWce1txYeB03HxMQAVBtlh7&#10;JgM9BZjPXl+mmFp/4z1dD1KoCOGQooFSpEm1DnlJDsPAN8TR+/GtQ4myLbRt8RbhrtajJBlrhxXH&#10;hRIbWpaUXw6/zsC5v6/Erot+t7l877eL3ssky4x5f+sWX6CEOvkP/7Uza2D0Cc8v8Qfo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h3P6xAAAANsAAAAPAAAAAAAAAAAA&#10;AAAAAKECAABkcnMvZG93bnJldi54bWxQSwUGAAAAAAQABAD5AAAAkgMAAAAA&#10;" stroked="f"/>
                        <v:line id="Line 9" o:spid="_x0000_s1033" style="position:absolute;flip:y;visibility:visible;mso-wrap-style:square" from="7200,3888" to="720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7rjsQAAADbAAAADwAAAGRycy9kb3ducmV2LnhtbESPzWvCQBTE74X+D8sr9FY3ShFJXUX8&#10;gEA9+HXw+Mi+JsHs25B91cS/3hUKPQ4z8xtmOu9cra7UhsqzgeEgAUWce1txYeB03HxMQAVBtlh7&#10;JgM9BZjPXl+mmFp/4z1dD1KoCOGQooFSpEm1DnlJDsPAN8TR+/GtQ4myLbRt8RbhrtajJBlrhxXH&#10;hRIbWpaUXw6/zsC5v6/Erot+t7l877eL3ssky4x5f+sWX6CEOvkP/7Uza2D0Cc8v8Qfo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uuOxAAAANsAAAAPAAAAAAAAAAAA&#10;AAAAAKECAABkcnMvZG93bnJldi54bWxQSwUGAAAAAAQABAD5AAAAkgMAAAAA&#10;" stroked="f"/>
                        <v:line id="Line 10" o:spid="_x0000_s1034" style="position:absolute;flip:y;visibility:visible;mso-wrap-style:square" from="7200,1152" to="7200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OFcQAAADbAAAADwAAAGRycy9kb3ducmV2LnhtbESPzWvCQBTE74X+D8sr9FY3ChVJXUX8&#10;gEA9+HXw+Mi+JsHs25B91cS/3hUKPQ4z8xtmOu9cra7UhsqzgeEgAUWce1txYeB03HxMQAVBtlh7&#10;JgM9BZjPXl+mmFp/4z1dD1KoCOGQooFSpEm1DnlJDsPAN8TR+/GtQ4myLbRt8RbhrtajJBlrhxXH&#10;hRIbWpaUXw6/zsC5v6/Erot+t7l877eL3ssky4x5f+sWX6CEOvkP/7Uza2D0Cc8v8Qfo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k4VxAAAANsAAAAPAAAAAAAAAAAA&#10;AAAAAKECAABkcnMvZG93bnJldi54bWxQSwUGAAAAAAQABAD5AAAAkgMAAAAA&#10;" stroked="f"/>
                        <v:line id="Line 11" o:spid="_x0000_s1035" style="position:absolute;flip:y;visibility:visible;mso-wrap-style:square" from="11088,1152" to="11088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DQYsQAAADbAAAADwAAAGRycy9kb3ducmV2LnhtbESPS4vCQBCE74L/YWhhbzrRg0jWUcQH&#10;BNaDjz3sscn0JsFMT8j0arK/3hEW9lhU1VfUct25Wt2pDZVnA9NJAoo497biwsDn9TBegAqCbLH2&#10;TAZ6CrBeDQdLTK1/8JnuFylUhHBI0UAp0qRah7wkh2HiG+LoffvWoUTZFtq2+IhwV+tZksy1w4rj&#10;QokNbUvKb5cfZ+Cr/92J3Rf96XD7OB83vZdFlhnzNuo276CEOvkP/7Uza2A2h9eX+AP0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NBixAAAANsAAAAPAAAAAAAAAAAA&#10;AAAAAKECAABkcnMvZG93bnJldi54bWxQSwUGAAAAAAQABAD5AAAAkgMAAAAA&#10;" stroked="f"/>
                        <v:line id="Line 12" o:spid="_x0000_s1036" style="position:absolute;flip:y;visibility:visible;mso-wrap-style:square" from="11088,3888" to="1108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1+cUAAADbAAAADwAAAGRycy9kb3ducmV2LnhtbESPzWvCQBTE74X+D8sr9FY3eqiSuor4&#10;AYF68Ovg8ZF9TYLZtyH7qol/vSsUehxm5jfMdN65Wl2pDZVnA8NBAoo497biwsDpuPmYgAqCbLH2&#10;TAZ6CjCfvb5MMbX+xnu6HqRQEcIhRQOlSJNqHfKSHIaBb4ij9+NbhxJlW2jb4i3CXa1HSfKpHVYc&#10;F0psaFlSfjn8OgPn/r4Suy763ebyvd8uei+TLDPm/a1bfIES6uQ//NfOrIHRGJ5f4g/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x1+cUAAADbAAAADwAAAAAAAAAA&#10;AAAAAAChAgAAZHJzL2Rvd25yZXYueG1sUEsFBgAAAAAEAAQA+QAAAJMDAAAAAA==&#10;" stroked="f"/>
                      </v:group>
                    </v:group>
                  </w:pict>
                </mc:Fallback>
              </mc:AlternateContent>
            </w:r>
            <w:r w:rsidRPr="00B50661">
              <w:rPr>
                <w:b/>
                <w:caps/>
                <w:sz w:val="24"/>
              </w:rPr>
              <w:t>Научно-производственное</w:t>
            </w:r>
          </w:p>
          <w:p w:rsidR="00F930B7" w:rsidRDefault="00F930B7" w:rsidP="007F3F5C">
            <w:pPr>
              <w:jc w:val="center"/>
              <w:rPr>
                <w:b/>
                <w:sz w:val="24"/>
              </w:rPr>
            </w:pPr>
            <w:r w:rsidRPr="00B50661">
              <w:rPr>
                <w:b/>
                <w:caps/>
                <w:sz w:val="24"/>
              </w:rPr>
              <w:t>объединение</w:t>
            </w:r>
            <w:r w:rsidRPr="00B50661">
              <w:rPr>
                <w:b/>
                <w:sz w:val="24"/>
              </w:rPr>
              <w:t xml:space="preserve"> </w:t>
            </w:r>
          </w:p>
          <w:p w:rsidR="00F930B7" w:rsidRPr="00B50661" w:rsidRDefault="00F930B7" w:rsidP="007F3F5C">
            <w:pPr>
              <w:jc w:val="center"/>
              <w:rPr>
                <w:b/>
                <w:sz w:val="24"/>
              </w:rPr>
            </w:pPr>
            <w:r w:rsidRPr="00B50661">
              <w:rPr>
                <w:b/>
                <w:sz w:val="24"/>
              </w:rPr>
              <w:t>«ВЕСЫ»</w:t>
            </w:r>
          </w:p>
          <w:p w:rsidR="00F930B7" w:rsidRPr="00B50661" w:rsidRDefault="00F930B7" w:rsidP="007F3F5C">
            <w:pPr>
              <w:pStyle w:val="1"/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tr w:rsidR="00F930B7" w:rsidRPr="00F930B7" w:rsidTr="007F3F5C">
        <w:trPr>
          <w:trHeight w:val="1078"/>
        </w:trPr>
        <w:tc>
          <w:tcPr>
            <w:tcW w:w="4953" w:type="dxa"/>
            <w:gridSpan w:val="2"/>
          </w:tcPr>
          <w:p w:rsidR="00F930B7" w:rsidRPr="00B50661" w:rsidRDefault="00F930B7" w:rsidP="007F3F5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2864E" wp14:editId="718733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2971800" cy="0"/>
                      <wp:effectExtent l="24130" t="22225" r="23495" b="2540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23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ckVQIAAGY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" strokeweight="3pt">
                      <v:stroke linestyle="thinThin"/>
                    </v:line>
                  </w:pict>
                </mc:Fallback>
              </mc:AlternateContent>
            </w:r>
          </w:p>
          <w:p w:rsidR="00F930B7" w:rsidRDefault="00F930B7" w:rsidP="007F3F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620078</w:t>
            </w:r>
            <w:r w:rsidRPr="00B50661">
              <w:rPr>
                <w:sz w:val="18"/>
              </w:rPr>
              <w:t xml:space="preserve">,  г. Екатеринбург, ул. </w:t>
            </w:r>
            <w:proofErr w:type="gramStart"/>
            <w:r>
              <w:rPr>
                <w:sz w:val="18"/>
              </w:rPr>
              <w:t>Самолетная</w:t>
            </w:r>
            <w:proofErr w:type="gramEnd"/>
            <w:r w:rsidRPr="00B50661">
              <w:rPr>
                <w:sz w:val="18"/>
              </w:rPr>
              <w:t xml:space="preserve">, </w:t>
            </w:r>
            <w:r>
              <w:rPr>
                <w:sz w:val="18"/>
              </w:rPr>
              <w:t>57</w:t>
            </w:r>
            <w:r w:rsidRPr="00B50661">
              <w:rPr>
                <w:sz w:val="18"/>
              </w:rPr>
              <w:t>.</w:t>
            </w:r>
          </w:p>
          <w:p w:rsidR="00F930B7" w:rsidRDefault="00F930B7" w:rsidP="007F3F5C">
            <w:pPr>
              <w:jc w:val="center"/>
              <w:rPr>
                <w:sz w:val="18"/>
              </w:rPr>
            </w:pPr>
            <w:r w:rsidRPr="00B50661">
              <w:rPr>
                <w:sz w:val="18"/>
              </w:rPr>
              <w:br/>
            </w:r>
            <w:r w:rsidRPr="003825A5">
              <w:rPr>
                <w:b/>
                <w:sz w:val="18"/>
              </w:rPr>
              <w:t>Тел.:</w:t>
            </w:r>
            <w:r w:rsidRPr="00B50661">
              <w:rPr>
                <w:sz w:val="18"/>
              </w:rPr>
              <w:t xml:space="preserve"> </w:t>
            </w:r>
            <w:r w:rsidRPr="008D0386">
              <w:rPr>
                <w:b/>
                <w:sz w:val="18"/>
              </w:rPr>
              <w:t>8-800-500-85-88</w:t>
            </w:r>
            <w:r>
              <w:rPr>
                <w:sz w:val="18"/>
              </w:rPr>
              <w:t xml:space="preserve">; </w:t>
            </w:r>
            <w:r w:rsidRPr="00B50661">
              <w:rPr>
                <w:sz w:val="18"/>
              </w:rPr>
              <w:t xml:space="preserve"> </w:t>
            </w:r>
          </w:p>
          <w:p w:rsidR="00F930B7" w:rsidRPr="00B50661" w:rsidRDefault="00F930B7" w:rsidP="007F3F5C">
            <w:pPr>
              <w:jc w:val="center"/>
              <w:rPr>
                <w:sz w:val="18"/>
              </w:rPr>
            </w:pPr>
            <w:r w:rsidRPr="00B50661">
              <w:rPr>
                <w:sz w:val="18"/>
              </w:rPr>
              <w:t xml:space="preserve"> </w:t>
            </w:r>
            <w:r w:rsidRPr="003825A5">
              <w:rPr>
                <w:b/>
                <w:sz w:val="18"/>
              </w:rPr>
              <w:t>Тел./факс:</w:t>
            </w:r>
            <w:r w:rsidRPr="00B50661">
              <w:rPr>
                <w:sz w:val="18"/>
              </w:rPr>
              <w:t xml:space="preserve"> (343</w:t>
            </w:r>
            <w:r>
              <w:rPr>
                <w:sz w:val="18"/>
              </w:rPr>
              <w:t>) 298-01-98</w:t>
            </w:r>
          </w:p>
          <w:p w:rsidR="00F930B7" w:rsidRPr="00BB7CEC" w:rsidRDefault="00F930B7" w:rsidP="00F930B7">
            <w:pPr>
              <w:jc w:val="center"/>
              <w:rPr>
                <w:sz w:val="18"/>
              </w:rPr>
            </w:pPr>
            <w:proofErr w:type="gramStart"/>
            <w:r w:rsidRPr="003825A5">
              <w:rPr>
                <w:b/>
                <w:sz w:val="18"/>
              </w:rPr>
              <w:t>Е</w:t>
            </w:r>
            <w:proofErr w:type="gramEnd"/>
            <w:r w:rsidRPr="00BB7CEC">
              <w:rPr>
                <w:b/>
                <w:sz w:val="18"/>
              </w:rPr>
              <w:t>-</w:t>
            </w:r>
            <w:r w:rsidRPr="003825A5">
              <w:rPr>
                <w:b/>
                <w:sz w:val="18"/>
                <w:lang w:val="en-US"/>
              </w:rPr>
              <w:t>mail</w:t>
            </w:r>
            <w:r w:rsidRPr="00BB7CEC">
              <w:rPr>
                <w:b/>
                <w:sz w:val="18"/>
              </w:rPr>
              <w:t>:</w:t>
            </w:r>
            <w:r w:rsidRPr="00BB7CEC">
              <w:rPr>
                <w:sz w:val="18"/>
              </w:rPr>
              <w:t xml:space="preserve"> </w:t>
            </w:r>
            <w:hyperlink r:id="rId7" w:history="1">
              <w:r w:rsidRPr="008D69A9">
                <w:rPr>
                  <w:rStyle w:val="aa"/>
                  <w:sz w:val="18"/>
                  <w:lang w:val="en-US"/>
                </w:rPr>
                <w:t>uralvesy</w:t>
              </w:r>
              <w:r w:rsidRPr="00BB7CEC">
                <w:rPr>
                  <w:rStyle w:val="aa"/>
                  <w:sz w:val="18"/>
                </w:rPr>
                <w:t>@</w:t>
              </w:r>
              <w:r w:rsidRPr="008D69A9">
                <w:rPr>
                  <w:rStyle w:val="aa"/>
                  <w:sz w:val="18"/>
                  <w:lang w:val="en-US"/>
                </w:rPr>
                <w:t>mail</w:t>
              </w:r>
              <w:r w:rsidRPr="00BB7CEC">
                <w:rPr>
                  <w:rStyle w:val="aa"/>
                  <w:sz w:val="18"/>
                </w:rPr>
                <w:t>.</w:t>
              </w:r>
              <w:proofErr w:type="spellStart"/>
              <w:r w:rsidRPr="008D69A9">
                <w:rPr>
                  <w:rStyle w:val="aa"/>
                  <w:sz w:val="18"/>
                  <w:lang w:val="en-US"/>
                </w:rPr>
                <w:t>ru</w:t>
              </w:r>
              <w:proofErr w:type="spellEnd"/>
            </w:hyperlink>
            <w:r w:rsidRPr="00BB7CEC">
              <w:rPr>
                <w:sz w:val="18"/>
              </w:rPr>
              <w:t xml:space="preserve">    </w:t>
            </w:r>
          </w:p>
          <w:p w:rsidR="00F930B7" w:rsidRPr="00BB7CEC" w:rsidRDefault="001E5235" w:rsidP="00F930B7">
            <w:pPr>
              <w:jc w:val="center"/>
            </w:pPr>
            <w:hyperlink r:id="rId8" w:history="1">
              <w:r w:rsidR="00F930B7" w:rsidRPr="008D69A9">
                <w:rPr>
                  <w:rStyle w:val="aa"/>
                  <w:lang w:val="en-US"/>
                </w:rPr>
                <w:t>http</w:t>
              </w:r>
              <w:r w:rsidR="00F930B7" w:rsidRPr="00BB7CEC">
                <w:rPr>
                  <w:rStyle w:val="aa"/>
                </w:rPr>
                <w:t>://</w:t>
              </w:r>
              <w:proofErr w:type="spellStart"/>
              <w:r w:rsidR="00F930B7" w:rsidRPr="008D69A9">
                <w:rPr>
                  <w:rStyle w:val="aa"/>
                  <w:lang w:val="en-US"/>
                </w:rPr>
                <w:t>konveier</w:t>
              </w:r>
              <w:proofErr w:type="spellEnd"/>
              <w:r w:rsidR="00F930B7" w:rsidRPr="00BB7CEC">
                <w:rPr>
                  <w:rStyle w:val="aa"/>
                </w:rPr>
                <w:t>-</w:t>
              </w:r>
              <w:proofErr w:type="spellStart"/>
              <w:r w:rsidR="00F930B7" w:rsidRPr="008D69A9">
                <w:rPr>
                  <w:rStyle w:val="aa"/>
                  <w:lang w:val="en-US"/>
                </w:rPr>
                <w:t>vesy</w:t>
              </w:r>
              <w:proofErr w:type="spellEnd"/>
              <w:r w:rsidR="00F930B7" w:rsidRPr="00BB7CEC">
                <w:rPr>
                  <w:rStyle w:val="aa"/>
                </w:rPr>
                <w:t>.</w:t>
              </w:r>
              <w:proofErr w:type="spellStart"/>
              <w:r w:rsidR="00F930B7" w:rsidRPr="008D69A9">
                <w:rPr>
                  <w:rStyle w:val="aa"/>
                  <w:lang w:val="en-US"/>
                </w:rPr>
                <w:t>ru</w:t>
              </w:r>
              <w:proofErr w:type="spellEnd"/>
              <w:r w:rsidR="00F930B7" w:rsidRPr="00BB7CEC">
                <w:rPr>
                  <w:rStyle w:val="aa"/>
                </w:rPr>
                <w:t>/</w:t>
              </w:r>
            </w:hyperlink>
            <w:r w:rsidR="00F930B7" w:rsidRPr="00BB7CEC">
              <w:t xml:space="preserve"> </w:t>
            </w:r>
          </w:p>
        </w:tc>
      </w:tr>
      <w:tr w:rsidR="00F930B7" w:rsidRPr="00F930B7" w:rsidTr="007F3F5C">
        <w:trPr>
          <w:trHeight w:val="182"/>
        </w:trPr>
        <w:tc>
          <w:tcPr>
            <w:tcW w:w="4953" w:type="dxa"/>
            <w:gridSpan w:val="2"/>
          </w:tcPr>
          <w:p w:rsidR="00F930B7" w:rsidRPr="00BB7CEC" w:rsidRDefault="00F930B7" w:rsidP="007F3F5C">
            <w:pPr>
              <w:tabs>
                <w:tab w:val="left" w:pos="3483"/>
              </w:tabs>
              <w:ind w:left="426"/>
              <w:rPr>
                <w:noProof/>
                <w:sz w:val="1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6338" w:rsidRPr="00F930B7" w:rsidTr="00C56338">
        <w:tc>
          <w:tcPr>
            <w:tcW w:w="4785" w:type="dxa"/>
          </w:tcPr>
          <w:p w:rsidR="00C56338" w:rsidRPr="00BB7CEC" w:rsidRDefault="00C56338"/>
        </w:tc>
        <w:tc>
          <w:tcPr>
            <w:tcW w:w="4786" w:type="dxa"/>
          </w:tcPr>
          <w:p w:rsidR="00C56338" w:rsidRPr="00BB7CEC" w:rsidRDefault="00C56338"/>
        </w:tc>
      </w:tr>
    </w:tbl>
    <w:p w:rsidR="005B61CF" w:rsidRPr="00BB7CEC" w:rsidRDefault="005B61CF"/>
    <w:p w:rsidR="00733E35" w:rsidRPr="00733E35" w:rsidRDefault="00733E35" w:rsidP="00733E35">
      <w:pPr>
        <w:spacing w:line="360" w:lineRule="auto"/>
        <w:jc w:val="center"/>
        <w:rPr>
          <w:spacing w:val="20"/>
          <w:sz w:val="26"/>
          <w:szCs w:val="26"/>
        </w:rPr>
      </w:pPr>
      <w:r w:rsidRPr="00733E35">
        <w:rPr>
          <w:spacing w:val="20"/>
          <w:sz w:val="26"/>
          <w:szCs w:val="26"/>
        </w:rPr>
        <w:t>ТЕХНИКО-КОММЕРЧЕСКОЕ ПРЕДЛОЖЕНИЕ</w:t>
      </w:r>
    </w:p>
    <w:p w:rsidR="00733E35" w:rsidRDefault="00733E35" w:rsidP="00733E35">
      <w:pPr>
        <w:spacing w:line="360" w:lineRule="auto"/>
        <w:jc w:val="center"/>
        <w:rPr>
          <w:b/>
        </w:rPr>
      </w:pPr>
      <w:r w:rsidRPr="00733E35">
        <w:rPr>
          <w:spacing w:val="20"/>
          <w:sz w:val="26"/>
          <w:szCs w:val="26"/>
        </w:rPr>
        <w:t>НА ПОСТАВКУ</w:t>
      </w:r>
      <w:r w:rsidRPr="00D20873">
        <w:rPr>
          <w:b/>
          <w:spacing w:val="20"/>
          <w:sz w:val="26"/>
          <w:szCs w:val="26"/>
        </w:rPr>
        <w:t xml:space="preserve"> </w:t>
      </w:r>
      <w:bookmarkStart w:id="0" w:name="_GoBack"/>
      <w:r w:rsidR="00340B75">
        <w:rPr>
          <w:b/>
          <w:spacing w:val="20"/>
          <w:sz w:val="26"/>
          <w:szCs w:val="26"/>
        </w:rPr>
        <w:t>КО</w:t>
      </w:r>
      <w:r w:rsidR="00F930B7">
        <w:rPr>
          <w:b/>
          <w:spacing w:val="20"/>
          <w:sz w:val="26"/>
          <w:szCs w:val="26"/>
        </w:rPr>
        <w:t>Н</w:t>
      </w:r>
      <w:r w:rsidR="00340B75">
        <w:rPr>
          <w:b/>
          <w:spacing w:val="20"/>
          <w:sz w:val="26"/>
          <w:szCs w:val="26"/>
        </w:rPr>
        <w:t>ВЕЙЕРНЫХ</w:t>
      </w:r>
      <w:r w:rsidR="00BC1877">
        <w:rPr>
          <w:b/>
          <w:spacing w:val="20"/>
          <w:sz w:val="26"/>
          <w:szCs w:val="26"/>
        </w:rPr>
        <w:t xml:space="preserve"> ВЕСОВ </w:t>
      </w:r>
      <w:bookmarkEnd w:id="0"/>
    </w:p>
    <w:p w:rsidR="00733E35" w:rsidRDefault="00733E35" w:rsidP="00733E35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D3C33">
        <w:rPr>
          <w:sz w:val="26"/>
          <w:szCs w:val="26"/>
        </w:rPr>
        <w:t>аше предприятие разрабатывает и производит конвейерные</w:t>
      </w:r>
      <w:r>
        <w:rPr>
          <w:sz w:val="26"/>
          <w:szCs w:val="26"/>
        </w:rPr>
        <w:t>,</w:t>
      </w:r>
      <w:r w:rsidRPr="005D3C33">
        <w:rPr>
          <w:sz w:val="26"/>
          <w:szCs w:val="26"/>
        </w:rPr>
        <w:t xml:space="preserve"> вагонные</w:t>
      </w:r>
      <w:r>
        <w:rPr>
          <w:sz w:val="26"/>
          <w:szCs w:val="26"/>
        </w:rPr>
        <w:t xml:space="preserve">, </w:t>
      </w:r>
      <w:r w:rsidRPr="005D3C33">
        <w:rPr>
          <w:sz w:val="26"/>
          <w:szCs w:val="26"/>
        </w:rPr>
        <w:t>автомобильные</w:t>
      </w:r>
      <w:r>
        <w:rPr>
          <w:sz w:val="26"/>
          <w:szCs w:val="26"/>
        </w:rPr>
        <w:t xml:space="preserve"> и бункерные весы, динамические и статические</w:t>
      </w:r>
      <w:r w:rsidRPr="005D3C33">
        <w:rPr>
          <w:sz w:val="26"/>
          <w:szCs w:val="26"/>
        </w:rPr>
        <w:t>.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Весы </w:t>
      </w:r>
      <w:r w:rsidRPr="007D3872">
        <w:rPr>
          <w:sz w:val="26"/>
          <w:szCs w:val="26"/>
        </w:rPr>
        <w:t>эксплуатируется на многих предприятиях России, Казахстана, Узбекистана, Монголии.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           В настоящее время нами проведены работы, позволившие существенным образом расширить технические возможности конвейерных весов, а именно по таким параметрам как: 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- универсальность и модульная конструкция, обеспечивающие возможность </w:t>
      </w:r>
      <w:r>
        <w:rPr>
          <w:sz w:val="26"/>
          <w:szCs w:val="26"/>
        </w:rPr>
        <w:t>тремя</w:t>
      </w:r>
      <w:r w:rsidRPr="005D3C33">
        <w:rPr>
          <w:sz w:val="26"/>
          <w:szCs w:val="26"/>
        </w:rPr>
        <w:t xml:space="preserve"> модификациями весов оснащать конвейеры с шириной ленты в диапазоне 400 ÷ </w:t>
      </w:r>
      <w:r>
        <w:rPr>
          <w:sz w:val="26"/>
          <w:szCs w:val="26"/>
        </w:rPr>
        <w:t>3</w:t>
      </w:r>
      <w:r w:rsidRPr="005D3C33">
        <w:rPr>
          <w:sz w:val="26"/>
          <w:szCs w:val="26"/>
        </w:rPr>
        <w:t>000 мм</w:t>
      </w:r>
      <w:proofErr w:type="gramStart"/>
      <w:r w:rsidRPr="005D3C33">
        <w:rPr>
          <w:sz w:val="26"/>
          <w:szCs w:val="26"/>
        </w:rPr>
        <w:t xml:space="preserve"> ;</w:t>
      </w:r>
      <w:proofErr w:type="gramEnd"/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>- защита датчиков от перегрузки и ударных воздействий комковатого продукта на движущейся ленте;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- обеспечение взвешивания слабо загруженных лент, посредством компенсации балластной массы элементов конвейера компенсационной пружиной, устанавливаемой в </w:t>
      </w:r>
      <w:proofErr w:type="spellStart"/>
      <w:r w:rsidRPr="005D3C33">
        <w:rPr>
          <w:sz w:val="26"/>
          <w:szCs w:val="26"/>
        </w:rPr>
        <w:t>весоизмерительном</w:t>
      </w:r>
      <w:proofErr w:type="spellEnd"/>
      <w:r w:rsidRPr="005D3C33">
        <w:rPr>
          <w:sz w:val="26"/>
          <w:szCs w:val="26"/>
        </w:rPr>
        <w:t xml:space="preserve"> модуле;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>- высокие метрологические характеристики, обеспеченные высококлассными измерительными компонентами с суммарной инструментальной погрешностью не более 0,2%;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- одновременный вывод информации: - о накопленной массе </w:t>
      </w:r>
      <w:proofErr w:type="gramStart"/>
      <w:r w:rsidRPr="005D3C33">
        <w:rPr>
          <w:sz w:val="26"/>
          <w:szCs w:val="26"/>
        </w:rPr>
        <w:t>взвешиваемого</w:t>
      </w:r>
      <w:proofErr w:type="gramEnd"/>
      <w:r w:rsidRPr="005D3C33">
        <w:rPr>
          <w:sz w:val="26"/>
          <w:szCs w:val="26"/>
        </w:rPr>
        <w:t xml:space="preserve"> продукта; </w:t>
      </w:r>
      <w:proofErr w:type="gramStart"/>
      <w:r w:rsidRPr="005D3C33">
        <w:rPr>
          <w:sz w:val="26"/>
          <w:szCs w:val="26"/>
        </w:rPr>
        <w:t>-о</w:t>
      </w:r>
      <w:proofErr w:type="gramEnd"/>
      <w:r w:rsidRPr="005D3C33">
        <w:rPr>
          <w:sz w:val="26"/>
          <w:szCs w:val="26"/>
        </w:rPr>
        <w:t xml:space="preserve"> плотности загрузки транспортной ленты – кг/м; - о пропускной способности весов – т/час;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- наличие аналоговых выходов 4 ÷ 20 </w:t>
      </w:r>
      <w:proofErr w:type="gramStart"/>
      <w:r w:rsidRPr="005D3C33">
        <w:rPr>
          <w:sz w:val="26"/>
          <w:szCs w:val="26"/>
          <w:lang w:val="en-US"/>
        </w:rPr>
        <w:t>m</w:t>
      </w:r>
      <w:proofErr w:type="gramEnd"/>
      <w:r w:rsidRPr="005D3C33">
        <w:rPr>
          <w:sz w:val="26"/>
          <w:szCs w:val="26"/>
        </w:rPr>
        <w:t>а, формируемых сигналы для управления плотностью загрузки ленты и скоростью движения ленты;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- наличие цифровых выходов и входов в стандартах </w:t>
      </w:r>
      <w:r w:rsidRPr="005D3C33">
        <w:rPr>
          <w:sz w:val="26"/>
          <w:szCs w:val="26"/>
          <w:lang w:val="en-US"/>
        </w:rPr>
        <w:t>RS</w:t>
      </w:r>
      <w:r w:rsidRPr="005D3C33">
        <w:rPr>
          <w:sz w:val="26"/>
          <w:szCs w:val="26"/>
        </w:rPr>
        <w:t xml:space="preserve"> 232, 422, 485, поддерживающих все виды коммутационных протоколов </w:t>
      </w:r>
      <w:proofErr w:type="spellStart"/>
      <w:r w:rsidRPr="005D3C33">
        <w:rPr>
          <w:sz w:val="26"/>
          <w:szCs w:val="26"/>
          <w:lang w:val="en-US"/>
        </w:rPr>
        <w:t>ProfiBus</w:t>
      </w:r>
      <w:proofErr w:type="spellEnd"/>
      <w:r w:rsidRPr="005D3C33">
        <w:rPr>
          <w:sz w:val="26"/>
          <w:szCs w:val="26"/>
        </w:rPr>
        <w:t xml:space="preserve">, </w:t>
      </w:r>
      <w:proofErr w:type="spellStart"/>
      <w:r w:rsidRPr="005D3C33">
        <w:rPr>
          <w:sz w:val="26"/>
          <w:szCs w:val="26"/>
          <w:lang w:val="en-US"/>
        </w:rPr>
        <w:t>ModBus</w:t>
      </w:r>
      <w:proofErr w:type="spellEnd"/>
      <w:r w:rsidRPr="005D3C33">
        <w:rPr>
          <w:sz w:val="26"/>
          <w:szCs w:val="26"/>
        </w:rPr>
        <w:t xml:space="preserve">, </w:t>
      </w:r>
      <w:proofErr w:type="spellStart"/>
      <w:r w:rsidRPr="005D3C33">
        <w:rPr>
          <w:sz w:val="26"/>
          <w:szCs w:val="26"/>
          <w:lang w:val="en-US"/>
        </w:rPr>
        <w:t>Irernet</w:t>
      </w:r>
      <w:proofErr w:type="spellEnd"/>
      <w:r w:rsidRPr="005D3C33">
        <w:rPr>
          <w:sz w:val="26"/>
          <w:szCs w:val="26"/>
        </w:rPr>
        <w:t xml:space="preserve"> и др.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- высокая степень защиты всех компонентов весов – </w:t>
      </w:r>
      <w:r w:rsidRPr="005D3C33">
        <w:rPr>
          <w:sz w:val="26"/>
          <w:szCs w:val="26"/>
          <w:lang w:val="en-US"/>
        </w:rPr>
        <w:t>JP</w:t>
      </w:r>
      <w:r w:rsidRPr="005D3C33">
        <w:rPr>
          <w:sz w:val="26"/>
          <w:szCs w:val="26"/>
        </w:rPr>
        <w:t xml:space="preserve"> 65;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>- простота конструкции, позволяющая монтировать и обслуживать весы самостоятельно практически на любом предприятии.</w:t>
      </w:r>
    </w:p>
    <w:p w:rsidR="00733E35" w:rsidRPr="007D3872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lastRenderedPageBreak/>
        <w:t xml:space="preserve">           </w:t>
      </w:r>
      <w:r w:rsidRPr="007D3872">
        <w:rPr>
          <w:sz w:val="26"/>
          <w:szCs w:val="26"/>
        </w:rPr>
        <w:t>Весы конвейерные типа   ВК-250, ВК-1000 и ВК-10 000  предназначены для непрерывного взвешивания сыпучих материалов на ленточных конвейерах с углом наклона до 18° и скоростью движения лент не более 5 м/сек.</w:t>
      </w:r>
    </w:p>
    <w:p w:rsidR="00733E35" w:rsidRPr="007D3872" w:rsidRDefault="00733E35" w:rsidP="00733E35">
      <w:pPr>
        <w:spacing w:line="264" w:lineRule="auto"/>
        <w:jc w:val="both"/>
        <w:rPr>
          <w:sz w:val="26"/>
          <w:szCs w:val="26"/>
        </w:rPr>
      </w:pPr>
      <w:r w:rsidRPr="007D3872">
        <w:rPr>
          <w:sz w:val="26"/>
          <w:szCs w:val="26"/>
        </w:rPr>
        <w:t>ВК-250 – для конвейеров с шириной ленты до 600 мм</w:t>
      </w:r>
      <w:proofErr w:type="gramStart"/>
      <w:r w:rsidRPr="007D3872">
        <w:rPr>
          <w:sz w:val="26"/>
          <w:szCs w:val="26"/>
        </w:rPr>
        <w:t>.</w:t>
      </w:r>
      <w:proofErr w:type="gramEnd"/>
      <w:r w:rsidRPr="007D3872">
        <w:rPr>
          <w:sz w:val="26"/>
          <w:szCs w:val="26"/>
        </w:rPr>
        <w:t xml:space="preserve"> </w:t>
      </w:r>
      <w:proofErr w:type="gramStart"/>
      <w:r w:rsidRPr="007D3872">
        <w:rPr>
          <w:sz w:val="26"/>
          <w:szCs w:val="26"/>
        </w:rPr>
        <w:t>и</w:t>
      </w:r>
      <w:proofErr w:type="gramEnd"/>
      <w:r w:rsidRPr="007D3872">
        <w:rPr>
          <w:sz w:val="26"/>
          <w:szCs w:val="26"/>
        </w:rPr>
        <w:t xml:space="preserve"> наибольшей линейной плотностью загрузки ленты до 100 кг/м.</w:t>
      </w:r>
    </w:p>
    <w:p w:rsidR="00733E35" w:rsidRPr="007D3872" w:rsidRDefault="00733E35" w:rsidP="00733E35">
      <w:pPr>
        <w:spacing w:line="264" w:lineRule="auto"/>
        <w:jc w:val="both"/>
        <w:rPr>
          <w:sz w:val="26"/>
          <w:szCs w:val="26"/>
        </w:rPr>
      </w:pPr>
      <w:r w:rsidRPr="007D3872">
        <w:rPr>
          <w:sz w:val="26"/>
          <w:szCs w:val="26"/>
        </w:rPr>
        <w:t>ВК-1000 – для конвейеров с шириной ленты до 1600 мм</w:t>
      </w:r>
      <w:proofErr w:type="gramStart"/>
      <w:r w:rsidRPr="007D3872">
        <w:rPr>
          <w:sz w:val="26"/>
          <w:szCs w:val="26"/>
        </w:rPr>
        <w:t>.</w:t>
      </w:r>
      <w:proofErr w:type="gramEnd"/>
      <w:r w:rsidRPr="007D3872">
        <w:rPr>
          <w:sz w:val="26"/>
          <w:szCs w:val="26"/>
        </w:rPr>
        <w:t xml:space="preserve"> </w:t>
      </w:r>
      <w:proofErr w:type="gramStart"/>
      <w:r w:rsidRPr="007D3872">
        <w:rPr>
          <w:sz w:val="26"/>
          <w:szCs w:val="26"/>
        </w:rPr>
        <w:t>и</w:t>
      </w:r>
      <w:proofErr w:type="gramEnd"/>
      <w:r w:rsidRPr="007D3872">
        <w:rPr>
          <w:sz w:val="26"/>
          <w:szCs w:val="26"/>
        </w:rPr>
        <w:t xml:space="preserve"> наибольшей линейной плотностью загрузки ленты до 500 кг/м.</w:t>
      </w:r>
    </w:p>
    <w:p w:rsidR="00733E35" w:rsidRPr="007D3872" w:rsidRDefault="00733E35" w:rsidP="00733E35">
      <w:pPr>
        <w:spacing w:line="264" w:lineRule="auto"/>
        <w:jc w:val="both"/>
        <w:rPr>
          <w:sz w:val="26"/>
          <w:szCs w:val="26"/>
        </w:rPr>
      </w:pPr>
      <w:r w:rsidRPr="007D3872">
        <w:rPr>
          <w:sz w:val="26"/>
          <w:szCs w:val="26"/>
        </w:rPr>
        <w:t>ВК-10 000 – для конвейеров с шириной ленты до 3000 мм</w:t>
      </w:r>
      <w:proofErr w:type="gramStart"/>
      <w:r w:rsidRPr="007D3872">
        <w:rPr>
          <w:sz w:val="26"/>
          <w:szCs w:val="26"/>
        </w:rPr>
        <w:t>.</w:t>
      </w:r>
      <w:proofErr w:type="gramEnd"/>
      <w:r w:rsidRPr="007D3872">
        <w:rPr>
          <w:sz w:val="26"/>
          <w:szCs w:val="26"/>
        </w:rPr>
        <w:t xml:space="preserve"> </w:t>
      </w:r>
      <w:proofErr w:type="gramStart"/>
      <w:r w:rsidRPr="007D3872">
        <w:rPr>
          <w:sz w:val="26"/>
          <w:szCs w:val="26"/>
        </w:rPr>
        <w:t>и</w:t>
      </w:r>
      <w:proofErr w:type="gramEnd"/>
      <w:r w:rsidRPr="007D3872">
        <w:rPr>
          <w:sz w:val="26"/>
          <w:szCs w:val="26"/>
        </w:rPr>
        <w:t xml:space="preserve"> наибольшей линейной плотностью загрузки ленты до 2000 кг/м.</w:t>
      </w:r>
    </w:p>
    <w:p w:rsidR="00733E35" w:rsidRPr="007D3872" w:rsidRDefault="00733E35" w:rsidP="00733E35">
      <w:pPr>
        <w:spacing w:line="264" w:lineRule="auto"/>
        <w:jc w:val="both"/>
        <w:rPr>
          <w:sz w:val="26"/>
          <w:szCs w:val="26"/>
        </w:rPr>
      </w:pPr>
      <w:r w:rsidRPr="007D3872">
        <w:rPr>
          <w:sz w:val="26"/>
          <w:szCs w:val="26"/>
        </w:rPr>
        <w:t xml:space="preserve">ВК-250, ВК-1000 и ВК-10 000 отличаются габаритными размерами весового модуля ВК и допустимой нагрузкой на </w:t>
      </w:r>
      <w:proofErr w:type="gramStart"/>
      <w:r w:rsidRPr="007D3872">
        <w:rPr>
          <w:sz w:val="26"/>
          <w:szCs w:val="26"/>
        </w:rPr>
        <w:t>весовую</w:t>
      </w:r>
      <w:proofErr w:type="gramEnd"/>
      <w:r w:rsidRPr="007D3872">
        <w:rPr>
          <w:sz w:val="26"/>
          <w:szCs w:val="26"/>
        </w:rPr>
        <w:t xml:space="preserve"> </w:t>
      </w:r>
      <w:proofErr w:type="spellStart"/>
      <w:r w:rsidRPr="007D3872">
        <w:rPr>
          <w:sz w:val="26"/>
          <w:szCs w:val="26"/>
        </w:rPr>
        <w:t>роликоопору</w:t>
      </w:r>
      <w:proofErr w:type="spellEnd"/>
      <w:r w:rsidRPr="007D3872">
        <w:rPr>
          <w:sz w:val="26"/>
          <w:szCs w:val="26"/>
        </w:rPr>
        <w:t>.</w:t>
      </w:r>
    </w:p>
    <w:p w:rsidR="00733E35" w:rsidRPr="007D3872" w:rsidRDefault="00733E35" w:rsidP="00733E35">
      <w:pPr>
        <w:spacing w:line="264" w:lineRule="auto"/>
        <w:ind w:firstLine="709"/>
        <w:jc w:val="both"/>
        <w:rPr>
          <w:sz w:val="26"/>
          <w:szCs w:val="26"/>
        </w:rPr>
      </w:pPr>
      <w:r w:rsidRPr="007D3872">
        <w:rPr>
          <w:sz w:val="26"/>
          <w:szCs w:val="26"/>
        </w:rPr>
        <w:t>При соответствующей оснастке средствами автоматизации весы могут выполнять функцию весового дозатора.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7D3872">
        <w:rPr>
          <w:sz w:val="26"/>
          <w:szCs w:val="26"/>
        </w:rPr>
        <w:t>Весы типа ВК-250, ВК-1000 и ВК-10 000 могут быть установлены на любые типы конвейеров имеющих общую раму, выполненную из уголка или швеллера</w:t>
      </w:r>
      <w:r>
        <w:rPr>
          <w:sz w:val="26"/>
          <w:szCs w:val="26"/>
        </w:rPr>
        <w:t>.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5D3C33">
        <w:rPr>
          <w:sz w:val="26"/>
          <w:szCs w:val="26"/>
        </w:rPr>
        <w:t>Весы выпускаются в двух исполнениях: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>- общепромышленное;</w:t>
      </w:r>
    </w:p>
    <w:p w:rsidR="00733E35" w:rsidRPr="005D3C33" w:rsidRDefault="00733E35" w:rsidP="00733E35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взрывобезопасное.</w:t>
      </w:r>
    </w:p>
    <w:p w:rsidR="00733E35" w:rsidRDefault="00733E35" w:rsidP="00733E35">
      <w:pPr>
        <w:spacing w:line="264" w:lineRule="auto"/>
        <w:ind w:firstLine="709"/>
        <w:jc w:val="both"/>
        <w:rPr>
          <w:sz w:val="26"/>
          <w:szCs w:val="26"/>
        </w:rPr>
      </w:pPr>
      <w:r w:rsidRPr="005D3C33">
        <w:rPr>
          <w:sz w:val="26"/>
          <w:szCs w:val="26"/>
        </w:rPr>
        <w:t>Весы внесены в Государственный реестр средств измерений РФ под № 53430-13, свидетельство о регистрации № 50664.</w:t>
      </w:r>
    </w:p>
    <w:p w:rsidR="00733E35" w:rsidRPr="005D3C33" w:rsidRDefault="00733E35" w:rsidP="00733E35">
      <w:pPr>
        <w:spacing w:line="264" w:lineRule="auto"/>
        <w:ind w:firstLine="709"/>
        <w:jc w:val="both"/>
        <w:rPr>
          <w:sz w:val="26"/>
          <w:szCs w:val="26"/>
        </w:rPr>
      </w:pPr>
      <w:r w:rsidRPr="005D3C33">
        <w:rPr>
          <w:sz w:val="26"/>
          <w:szCs w:val="26"/>
        </w:rPr>
        <w:t>Калибровка и поверка весов типа ВК производится согласно ГОСТ 8005-2002.</w:t>
      </w:r>
    </w:p>
    <w:p w:rsidR="00733E35" w:rsidRDefault="00733E35" w:rsidP="00733E35">
      <w:pPr>
        <w:spacing w:line="264" w:lineRule="auto"/>
        <w:ind w:firstLine="709"/>
        <w:rPr>
          <w:sz w:val="26"/>
          <w:szCs w:val="26"/>
        </w:rPr>
      </w:pPr>
      <w:proofErr w:type="spellStart"/>
      <w:r w:rsidRPr="005D3C33">
        <w:rPr>
          <w:sz w:val="26"/>
          <w:szCs w:val="26"/>
        </w:rPr>
        <w:t>Межповерочный</w:t>
      </w:r>
      <w:proofErr w:type="spellEnd"/>
      <w:r w:rsidRPr="005D3C33">
        <w:rPr>
          <w:sz w:val="26"/>
          <w:szCs w:val="26"/>
        </w:rPr>
        <w:t xml:space="preserve"> интервал – 1 год. </w:t>
      </w:r>
    </w:p>
    <w:p w:rsidR="00733E35" w:rsidRDefault="00733E35" w:rsidP="00733E35">
      <w:pPr>
        <w:spacing w:line="288" w:lineRule="auto"/>
        <w:ind w:firstLine="709"/>
        <w:rPr>
          <w:sz w:val="26"/>
          <w:szCs w:val="26"/>
        </w:rPr>
      </w:pPr>
    </w:p>
    <w:p w:rsidR="00733E35" w:rsidRPr="00D20873" w:rsidRDefault="00733E3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  <w:r w:rsidRPr="00D20873">
        <w:rPr>
          <w:b/>
          <w:spacing w:val="40"/>
          <w:sz w:val="26"/>
          <w:szCs w:val="26"/>
        </w:rPr>
        <w:t>ФУНКЦИАНАЛЬНАЯ СХЕМА ВЕСОВ ВК</w:t>
      </w:r>
    </w:p>
    <w:p w:rsidR="00733E35" w:rsidRPr="00910637" w:rsidRDefault="00733E35" w:rsidP="00733E3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3724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" t="6848" r="7202" b="15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35" w:rsidRDefault="00733E35" w:rsidP="00733E35">
      <w:pPr>
        <w:pStyle w:val="2"/>
        <w:jc w:val="center"/>
        <w:rPr>
          <w:bCs/>
          <w:i/>
          <w:iCs/>
          <w:caps/>
          <w:spacing w:val="20"/>
          <w:sz w:val="26"/>
          <w:szCs w:val="26"/>
        </w:rPr>
      </w:pPr>
    </w:p>
    <w:p w:rsidR="00733E35" w:rsidRPr="003C3CE2" w:rsidRDefault="00733E35" w:rsidP="00733E35"/>
    <w:p w:rsidR="00340B75" w:rsidRDefault="00340B7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</w:p>
    <w:p w:rsidR="00733E35" w:rsidRPr="00D20873" w:rsidRDefault="00733E3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  <w:r w:rsidRPr="00D20873">
        <w:rPr>
          <w:b/>
          <w:spacing w:val="40"/>
          <w:sz w:val="26"/>
          <w:szCs w:val="26"/>
        </w:rPr>
        <w:lastRenderedPageBreak/>
        <w:t>ОСНОВНЫЕ ТЕХНИЧЕСКИЕ ХАРАКТЕРИСТИКИ</w:t>
      </w:r>
    </w:p>
    <w:p w:rsidR="00733E35" w:rsidRPr="005D3C33" w:rsidRDefault="00733E35" w:rsidP="00733E35">
      <w:pPr>
        <w:pStyle w:val="2"/>
        <w:jc w:val="center"/>
        <w:rPr>
          <w:bCs/>
          <w:i/>
          <w:iCs/>
          <w:caps/>
          <w:spacing w:val="20"/>
          <w:sz w:val="26"/>
          <w:szCs w:val="26"/>
        </w:rPr>
      </w:pPr>
      <w:r w:rsidRPr="005D3C33">
        <w:rPr>
          <w:bCs/>
          <w:i/>
          <w:iCs/>
          <w:caps/>
          <w:spacing w:val="20"/>
          <w:sz w:val="26"/>
          <w:szCs w:val="26"/>
        </w:rPr>
        <w:t xml:space="preserve"> </w:t>
      </w:r>
    </w:p>
    <w:p w:rsidR="00733E35" w:rsidRPr="005D3C33" w:rsidRDefault="00733E35" w:rsidP="00733E35"/>
    <w:tbl>
      <w:tblPr>
        <w:tblW w:w="10348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550"/>
        <w:gridCol w:w="993"/>
        <w:gridCol w:w="992"/>
        <w:gridCol w:w="992"/>
        <w:gridCol w:w="851"/>
        <w:gridCol w:w="850"/>
        <w:gridCol w:w="992"/>
      </w:tblGrid>
      <w:tr w:rsidR="00733E35" w:rsidRPr="00910637" w:rsidTr="00D477E4">
        <w:trPr>
          <w:trHeight w:val="410"/>
          <w:jc w:val="right"/>
        </w:trPr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910637">
              <w:rPr>
                <w:rFonts w:ascii="Arial" w:hAnsi="Arial" w:cs="Arial"/>
                <w:b/>
                <w:lang w:eastAsia="en-US"/>
              </w:rPr>
              <w:t>Н</w:t>
            </w:r>
            <w:r w:rsidRPr="00910637">
              <w:rPr>
                <w:rFonts w:ascii="Arial" w:hAnsi="Arial" w:cs="Arial"/>
                <w:b/>
                <w:vertAlign w:val="subscript"/>
                <w:lang w:eastAsia="en-US"/>
              </w:rPr>
              <w:t>м</w:t>
            </w:r>
            <w:proofErr w:type="spellEnd"/>
            <w:r w:rsidRPr="00910637">
              <w:rPr>
                <w:rFonts w:ascii="Arial" w:hAnsi="Arial" w:cs="Arial"/>
                <w:b/>
                <w:vertAlign w:val="subscript"/>
                <w:lang w:eastAsia="en-US"/>
              </w:rPr>
              <w:t xml:space="preserve"> </w:t>
            </w:r>
            <w:r w:rsidRPr="00910637">
              <w:rPr>
                <w:rFonts w:ascii="Arial" w:hAnsi="Arial" w:cs="Arial"/>
                <w:b/>
                <w:lang w:eastAsia="en-US"/>
              </w:rPr>
              <w:t>ПВ  (т/час)</w:t>
            </w:r>
          </w:p>
        </w:tc>
        <w:tc>
          <w:tcPr>
            <w:tcW w:w="25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910637">
              <w:rPr>
                <w:rFonts w:ascii="Arial" w:hAnsi="Arial" w:cs="Arial"/>
                <w:sz w:val="22"/>
                <w:szCs w:val="22"/>
                <w:lang w:eastAsia="en-US"/>
              </w:rPr>
              <w:t>(в зависимости от агрегатированных встраиваемых</w:t>
            </w:r>
            <w:proofErr w:type="gramEnd"/>
          </w:p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637">
              <w:rPr>
                <w:rFonts w:ascii="Arial" w:hAnsi="Arial" w:cs="Arial"/>
                <w:sz w:val="22"/>
                <w:szCs w:val="22"/>
                <w:lang w:eastAsia="en-US"/>
              </w:rPr>
              <w:t>датчиков)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spacing w:val="36"/>
                <w:lang w:eastAsia="en-US"/>
              </w:rPr>
            </w:pPr>
            <w:r w:rsidRPr="00910637">
              <w:rPr>
                <w:rFonts w:ascii="Arial" w:hAnsi="Arial" w:cs="Arial"/>
                <w:b/>
                <w:spacing w:val="36"/>
                <w:lang w:eastAsia="en-US"/>
              </w:rPr>
              <w:t>ВК-250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spacing w:val="36"/>
                <w:lang w:eastAsia="en-US"/>
              </w:rPr>
            </w:pPr>
            <w:r w:rsidRPr="00910637">
              <w:rPr>
                <w:rFonts w:ascii="Arial" w:hAnsi="Arial" w:cs="Arial"/>
                <w:b/>
                <w:spacing w:val="36"/>
                <w:lang w:eastAsia="en-US"/>
              </w:rPr>
              <w:t>ВК-1000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spacing w:val="36"/>
                <w:lang w:eastAsia="en-US"/>
              </w:rPr>
              <w:t>ВК-10000</w:t>
            </w:r>
          </w:p>
        </w:tc>
      </w:tr>
      <w:tr w:rsidR="00733E35" w:rsidRPr="00910637" w:rsidTr="00D477E4">
        <w:trPr>
          <w:trHeight w:val="367"/>
          <w:jc w:val="right"/>
        </w:trPr>
        <w:tc>
          <w:tcPr>
            <w:tcW w:w="212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50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150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50 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500 </w:t>
            </w:r>
          </w:p>
        </w:tc>
      </w:tr>
      <w:tr w:rsidR="00733E35" w:rsidRPr="00910637" w:rsidTr="00D477E4">
        <w:trPr>
          <w:trHeight w:val="403"/>
          <w:jc w:val="right"/>
        </w:trPr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НПВ (т/час)</w:t>
            </w:r>
          </w:p>
        </w:tc>
        <w:tc>
          <w:tcPr>
            <w:tcW w:w="2550" w:type="dxa"/>
            <w:vMerge/>
            <w:shd w:val="clear" w:color="auto" w:fill="auto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25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300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250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2500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1000 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12000 </w:t>
            </w:r>
          </w:p>
        </w:tc>
      </w:tr>
      <w:tr w:rsidR="00733E35" w:rsidRPr="00910637" w:rsidTr="00D477E4">
        <w:trPr>
          <w:trHeight w:val="450"/>
          <w:jc w:val="right"/>
        </w:trPr>
        <w:tc>
          <w:tcPr>
            <w:tcW w:w="21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Линейная плотность (</w:t>
            </w:r>
            <w:proofErr w:type="gramStart"/>
            <w:r w:rsidRPr="00910637">
              <w:rPr>
                <w:rFonts w:ascii="Arial" w:hAnsi="Arial" w:cs="Arial"/>
                <w:b/>
                <w:lang w:eastAsia="en-US"/>
              </w:rPr>
              <w:t>кг</w:t>
            </w:r>
            <w:proofErr w:type="gramEnd"/>
            <w:r w:rsidRPr="00910637">
              <w:rPr>
                <w:rFonts w:ascii="Arial" w:hAnsi="Arial" w:cs="Arial"/>
                <w:b/>
                <w:lang w:eastAsia="en-US"/>
              </w:rPr>
              <w:t>/м)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637">
              <w:rPr>
                <w:rFonts w:ascii="Arial" w:hAnsi="Arial" w:cs="Arial"/>
                <w:lang w:eastAsia="en-US"/>
              </w:rPr>
              <w:t>наименьшая</w:t>
            </w:r>
            <w:r w:rsidRPr="00910637">
              <w:rPr>
                <w:rFonts w:ascii="Arial" w:hAnsi="Arial" w:cs="Arial"/>
                <w:b/>
                <w:lang w:eastAsia="en-US"/>
              </w:rPr>
              <w:t xml:space="preserve">  </w:t>
            </w:r>
            <w:proofErr w:type="spellStart"/>
            <w:r w:rsidRPr="00910637">
              <w:rPr>
                <w:rFonts w:ascii="Arial" w:hAnsi="Arial" w:cs="Arial"/>
                <w:b/>
                <w:lang w:eastAsia="en-US"/>
              </w:rPr>
              <w:t>Н</w:t>
            </w:r>
            <w:r w:rsidRPr="00910637">
              <w:rPr>
                <w:rFonts w:ascii="Arial" w:hAnsi="Arial" w:cs="Arial"/>
                <w:b/>
                <w:vertAlign w:val="subscript"/>
                <w:lang w:eastAsia="en-US"/>
              </w:rPr>
              <w:t>м</w:t>
            </w:r>
            <w:proofErr w:type="spellEnd"/>
            <w:r w:rsidRPr="00910637">
              <w:rPr>
                <w:rFonts w:ascii="Arial" w:hAnsi="Arial" w:cs="Arial"/>
                <w:b/>
                <w:vertAlign w:val="subscript"/>
                <w:lang w:eastAsia="en-US"/>
              </w:rPr>
              <w:t xml:space="preserve"> </w:t>
            </w:r>
            <w:proofErr w:type="gramStart"/>
            <w:r w:rsidRPr="00910637">
              <w:rPr>
                <w:rFonts w:ascii="Arial" w:hAnsi="Arial" w:cs="Arial"/>
                <w:b/>
                <w:lang w:eastAsia="en-US"/>
              </w:rPr>
              <w:t>ПЛ</w:t>
            </w:r>
            <w:proofErr w:type="gramEnd"/>
            <w:r w:rsidRPr="00910637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200</w:t>
            </w:r>
          </w:p>
        </w:tc>
      </w:tr>
      <w:tr w:rsidR="00733E35" w:rsidRPr="00910637" w:rsidTr="00D477E4">
        <w:trPr>
          <w:trHeight w:val="450"/>
          <w:jc w:val="right"/>
        </w:trPr>
        <w:tc>
          <w:tcPr>
            <w:tcW w:w="21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637">
              <w:rPr>
                <w:rFonts w:ascii="Arial" w:hAnsi="Arial" w:cs="Arial"/>
                <w:lang w:eastAsia="en-US"/>
              </w:rPr>
              <w:t xml:space="preserve"> наибольшая</w:t>
            </w:r>
            <w:r w:rsidRPr="00910637">
              <w:rPr>
                <w:rFonts w:ascii="Arial" w:hAnsi="Arial" w:cs="Arial"/>
                <w:b/>
                <w:lang w:eastAsia="en-US"/>
              </w:rPr>
              <w:t xml:space="preserve">  Н</w:t>
            </w:r>
            <w:r w:rsidRPr="00910637">
              <w:rPr>
                <w:rFonts w:ascii="Arial" w:hAnsi="Arial" w:cs="Arial"/>
                <w:b/>
                <w:vertAlign w:val="subscript"/>
                <w:lang w:eastAsia="en-US"/>
              </w:rPr>
              <w:t xml:space="preserve"> </w:t>
            </w:r>
            <w:proofErr w:type="gramStart"/>
            <w:r w:rsidRPr="00910637">
              <w:rPr>
                <w:rFonts w:ascii="Arial" w:hAnsi="Arial" w:cs="Arial"/>
                <w:b/>
                <w:lang w:eastAsia="en-US"/>
              </w:rPr>
              <w:t>ПЛ</w:t>
            </w:r>
            <w:proofErr w:type="gramEnd"/>
            <w:r w:rsidRPr="00910637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500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2000</w:t>
            </w:r>
          </w:p>
        </w:tc>
      </w:tr>
      <w:tr w:rsidR="00733E35" w:rsidRPr="00910637" w:rsidTr="00D477E4">
        <w:trPr>
          <w:trHeight w:val="904"/>
          <w:jc w:val="right"/>
        </w:trPr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Относительная погрешность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910637">
              <w:rPr>
                <w:rFonts w:ascii="Arial" w:hAnsi="Arial" w:cs="Arial"/>
                <w:sz w:val="22"/>
                <w:szCs w:val="22"/>
                <w:lang w:eastAsia="en-US"/>
              </w:rPr>
              <w:t>(в зависимости от</w:t>
            </w:r>
            <w:proofErr w:type="gramEnd"/>
          </w:p>
          <w:p w:rsidR="00733E35" w:rsidRPr="00910637" w:rsidRDefault="00733E35" w:rsidP="00D477E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637">
              <w:rPr>
                <w:rFonts w:ascii="Arial" w:hAnsi="Arial" w:cs="Arial"/>
                <w:sz w:val="22"/>
                <w:szCs w:val="22"/>
                <w:lang w:eastAsia="en-US"/>
              </w:rPr>
              <w:t>условий эксплуатации и состояния конвейера)</w:t>
            </w:r>
          </w:p>
        </w:tc>
        <w:tc>
          <w:tcPr>
            <w:tcW w:w="567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0,2;   0,5;   1,0;   2,0</w:t>
            </w:r>
          </w:p>
        </w:tc>
      </w:tr>
      <w:tr w:rsidR="00733E35" w:rsidRPr="00910637" w:rsidTr="00D477E4">
        <w:trPr>
          <w:trHeight w:val="1811"/>
          <w:jc w:val="right"/>
        </w:trPr>
        <w:tc>
          <w:tcPr>
            <w:tcW w:w="21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Индикация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16 разрядный дисплей, </w:t>
            </w:r>
          </w:p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Одновременная  индикация:</w:t>
            </w:r>
          </w:p>
          <w:p w:rsidR="00733E35" w:rsidRPr="00910637" w:rsidRDefault="00733E35" w:rsidP="00733E35">
            <w:pPr>
              <w:numPr>
                <w:ilvl w:val="0"/>
                <w:numId w:val="4"/>
              </w:numPr>
              <w:tabs>
                <w:tab w:val="num" w:pos="0"/>
                <w:tab w:val="left" w:pos="313"/>
              </w:tabs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общей массы продукта с момента включения конвейера (т);</w:t>
            </w:r>
          </w:p>
          <w:p w:rsidR="00733E35" w:rsidRPr="00910637" w:rsidRDefault="00733E35" w:rsidP="00733E35">
            <w:pPr>
              <w:numPr>
                <w:ilvl w:val="0"/>
                <w:numId w:val="4"/>
              </w:numPr>
              <w:tabs>
                <w:tab w:val="num" w:pos="0"/>
                <w:tab w:val="left" w:pos="313"/>
              </w:tabs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удельной плотности загрузки ленты (</w:t>
            </w:r>
            <w:proofErr w:type="gramStart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кг</w:t>
            </w:r>
            <w:proofErr w:type="gramEnd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/м);</w:t>
            </w:r>
          </w:p>
          <w:p w:rsidR="00733E35" w:rsidRPr="00910637" w:rsidRDefault="00733E35" w:rsidP="00733E35">
            <w:pPr>
              <w:numPr>
                <w:ilvl w:val="0"/>
                <w:numId w:val="4"/>
              </w:numPr>
              <w:tabs>
                <w:tab w:val="num" w:pos="0"/>
                <w:tab w:val="left" w:pos="313"/>
              </w:tabs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пропускной способности (т/час).</w:t>
            </w:r>
          </w:p>
        </w:tc>
      </w:tr>
      <w:tr w:rsidR="00733E35" w:rsidRPr="00910637" w:rsidTr="00D477E4">
        <w:trPr>
          <w:trHeight w:val="1397"/>
          <w:jc w:val="right"/>
        </w:trPr>
        <w:tc>
          <w:tcPr>
            <w:tcW w:w="21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Вывод индикации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val="en-US"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val="en-US" w:eastAsia="ja-JP"/>
              </w:rPr>
              <w:t xml:space="preserve">Com 1 :  RS232 / RS422 / RS485 / </w:t>
            </w:r>
            <w:proofErr w:type="spellStart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val="en-US" w:eastAsia="ja-JP"/>
              </w:rPr>
              <w:t>Profibus</w:t>
            </w:r>
            <w:proofErr w:type="spellEnd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val="en-US" w:eastAsia="ja-JP"/>
              </w:rPr>
              <w:t>-DP / Ethernet / CANBUS;</w:t>
            </w:r>
          </w:p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val="en-US" w:eastAsia="ja-JP"/>
              </w:rPr>
              <w:t>Com</w:t>
            </w: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 2 :  </w:t>
            </w: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val="en-US" w:eastAsia="ja-JP"/>
              </w:rPr>
              <w:t>RS</w:t>
            </w: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232;</w:t>
            </w:r>
          </w:p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2 </w:t>
            </w:r>
            <w:proofErr w:type="gramStart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аналоговых</w:t>
            </w:r>
            <w:proofErr w:type="gramEnd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 выхода     4 – 20 </w:t>
            </w: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sym w:font="Symbol" w:char="F06D"/>
            </w: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α</w:t>
            </w:r>
          </w:p>
        </w:tc>
      </w:tr>
      <w:tr w:rsidR="00733E35" w:rsidRPr="00910637" w:rsidTr="00D477E4">
        <w:trPr>
          <w:trHeight w:val="978"/>
          <w:jc w:val="right"/>
        </w:trPr>
        <w:tc>
          <w:tcPr>
            <w:tcW w:w="21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Управление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с клавиатуры</w:t>
            </w:r>
          </w:p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2 </w:t>
            </w:r>
            <w:proofErr w:type="gramStart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аналоговых</w:t>
            </w:r>
            <w:proofErr w:type="gramEnd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 входа</w:t>
            </w:r>
          </w:p>
          <w:p w:rsidR="00733E35" w:rsidRPr="00910637" w:rsidRDefault="00733E35" w:rsidP="00D477E4">
            <w:pPr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</w:pPr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2 </w:t>
            </w:r>
            <w:proofErr w:type="gramStart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>цифровых</w:t>
            </w:r>
            <w:proofErr w:type="gramEnd"/>
            <w:r w:rsidRPr="00910637">
              <w:rPr>
                <w:rFonts w:ascii="Arial" w:eastAsia="MS Mincho" w:hAnsi="Arial" w:cs="Arial"/>
                <w:b/>
                <w:sz w:val="22"/>
                <w:szCs w:val="22"/>
                <w:lang w:eastAsia="ja-JP"/>
              </w:rPr>
              <w:t xml:space="preserve"> входа</w:t>
            </w:r>
          </w:p>
        </w:tc>
      </w:tr>
      <w:tr w:rsidR="00733E35" w:rsidRPr="00910637" w:rsidTr="00D477E4">
        <w:trPr>
          <w:trHeight w:val="774"/>
          <w:jc w:val="right"/>
        </w:trPr>
        <w:tc>
          <w:tcPr>
            <w:tcW w:w="21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Температурный диапазон эксплуатации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-40 ……+50</w:t>
            </w:r>
            <w:proofErr w:type="gramStart"/>
            <w:r w:rsidRPr="00910637">
              <w:rPr>
                <w:rFonts w:ascii="Arial" w:hAnsi="Arial" w:cs="Arial"/>
                <w:b/>
                <w:lang w:eastAsia="en-US"/>
              </w:rPr>
              <w:t xml:space="preserve"> С</w:t>
            </w:r>
            <w:proofErr w:type="gramEnd"/>
            <w:r w:rsidRPr="00910637">
              <w:rPr>
                <w:rFonts w:ascii="Arial" w:hAnsi="Arial" w:cs="Arial"/>
                <w:b/>
                <w:lang w:eastAsia="en-US"/>
              </w:rPr>
              <w:t>°</w:t>
            </w:r>
          </w:p>
        </w:tc>
      </w:tr>
      <w:tr w:rsidR="00733E35" w:rsidRPr="00910637" w:rsidTr="00D477E4">
        <w:trPr>
          <w:trHeight w:val="233"/>
          <w:jc w:val="right"/>
        </w:trPr>
        <w:tc>
          <w:tcPr>
            <w:tcW w:w="21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Класс защиты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  <w:r w:rsidRPr="00910637">
              <w:rPr>
                <w:rFonts w:ascii="Arial" w:hAnsi="Arial" w:cs="Arial"/>
                <w:lang w:eastAsia="en-US"/>
              </w:rPr>
              <w:t>Обычное исполнение</w:t>
            </w:r>
          </w:p>
        </w:tc>
        <w:tc>
          <w:tcPr>
            <w:tcW w:w="567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b/>
                <w:lang w:val="en-US" w:eastAsia="en-US"/>
              </w:rPr>
            </w:pPr>
            <w:r w:rsidRPr="00910637">
              <w:rPr>
                <w:rFonts w:ascii="Arial" w:hAnsi="Arial" w:cs="Arial"/>
                <w:b/>
                <w:lang w:val="en-US" w:eastAsia="en-US"/>
              </w:rPr>
              <w:t>IP 54</w:t>
            </w:r>
          </w:p>
        </w:tc>
      </w:tr>
      <w:tr w:rsidR="00733E35" w:rsidRPr="00910637" w:rsidTr="00D477E4">
        <w:trPr>
          <w:trHeight w:val="232"/>
          <w:jc w:val="right"/>
        </w:trPr>
        <w:tc>
          <w:tcPr>
            <w:tcW w:w="21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  <w:r w:rsidRPr="00910637">
              <w:rPr>
                <w:rFonts w:ascii="Arial" w:hAnsi="Arial" w:cs="Arial"/>
                <w:lang w:eastAsia="en-US"/>
              </w:rPr>
              <w:t>Взрывобезопасное исполнение</w:t>
            </w:r>
          </w:p>
        </w:tc>
        <w:tc>
          <w:tcPr>
            <w:tcW w:w="567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b/>
                <w:lang w:val="en-US" w:eastAsia="en-US"/>
              </w:rPr>
            </w:pPr>
            <w:r w:rsidRPr="00910637">
              <w:rPr>
                <w:rFonts w:ascii="Arial" w:hAnsi="Arial" w:cs="Arial"/>
                <w:b/>
                <w:lang w:val="en-US" w:eastAsia="en-US"/>
              </w:rPr>
              <w:t>IP 54 ÷ IP 67</w:t>
            </w:r>
          </w:p>
        </w:tc>
      </w:tr>
      <w:tr w:rsidR="00733E35" w:rsidRPr="00910637" w:rsidTr="00D477E4">
        <w:trPr>
          <w:trHeight w:val="1006"/>
          <w:jc w:val="right"/>
        </w:trPr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Питание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 xml:space="preserve">127В;  220В     50 Гц </w:t>
            </w:r>
          </w:p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или</w:t>
            </w:r>
          </w:p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постоянным током 12  ÷  24</w:t>
            </w:r>
            <w:proofErr w:type="gramStart"/>
            <w:r w:rsidRPr="00910637">
              <w:rPr>
                <w:rFonts w:ascii="Arial" w:hAnsi="Arial" w:cs="Arial"/>
                <w:b/>
                <w:lang w:eastAsia="en-US"/>
              </w:rPr>
              <w:t xml:space="preserve"> В</w:t>
            </w:r>
            <w:proofErr w:type="gramEnd"/>
          </w:p>
        </w:tc>
      </w:tr>
      <w:tr w:rsidR="00733E35" w:rsidRPr="00910637" w:rsidTr="00D477E4">
        <w:trPr>
          <w:trHeight w:val="563"/>
          <w:jc w:val="right"/>
        </w:trPr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10637">
              <w:rPr>
                <w:rFonts w:ascii="Arial" w:hAnsi="Arial" w:cs="Arial"/>
                <w:b/>
                <w:lang w:eastAsia="en-US"/>
              </w:rPr>
              <w:t>Потребляемая мощность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  <w:r w:rsidRPr="00910637">
              <w:rPr>
                <w:rFonts w:ascii="Arial" w:hAnsi="Arial" w:cs="Arial"/>
                <w:lang w:eastAsia="en-US"/>
              </w:rPr>
              <w:t xml:space="preserve">не более </w:t>
            </w:r>
            <w:r w:rsidRPr="00910637">
              <w:rPr>
                <w:rFonts w:ascii="Arial" w:hAnsi="Arial" w:cs="Arial"/>
                <w:b/>
                <w:lang w:val="en-US" w:eastAsia="en-US"/>
              </w:rPr>
              <w:t>30</w:t>
            </w:r>
            <w:r w:rsidRPr="00910637">
              <w:rPr>
                <w:rFonts w:ascii="Arial" w:hAnsi="Arial" w:cs="Arial"/>
                <w:b/>
                <w:lang w:eastAsia="en-US"/>
              </w:rPr>
              <w:t xml:space="preserve"> Вт</w:t>
            </w:r>
          </w:p>
        </w:tc>
      </w:tr>
      <w:tr w:rsidR="00733E35" w:rsidRPr="00910637" w:rsidTr="00D477E4">
        <w:trPr>
          <w:trHeight w:val="563"/>
          <w:jc w:val="right"/>
        </w:trPr>
        <w:tc>
          <w:tcPr>
            <w:tcW w:w="21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E35" w:rsidRPr="00910637" w:rsidRDefault="00733E35" w:rsidP="00D477E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733E35" w:rsidRPr="00615EF0" w:rsidRDefault="00733E35" w:rsidP="00733E35"/>
    <w:p w:rsidR="00733E35" w:rsidRDefault="00733E35" w:rsidP="00733E35">
      <w:pPr>
        <w:pStyle w:val="2"/>
        <w:rPr>
          <w:bCs/>
          <w:i/>
          <w:iCs/>
          <w:caps/>
          <w:spacing w:val="20"/>
          <w:sz w:val="24"/>
          <w:szCs w:val="24"/>
        </w:rPr>
      </w:pPr>
    </w:p>
    <w:p w:rsidR="00733E35" w:rsidRPr="00753971" w:rsidRDefault="00733E35" w:rsidP="00733E35">
      <w:pPr>
        <w:rPr>
          <w:sz w:val="28"/>
          <w:szCs w:val="28"/>
          <w:lang w:val="en-US"/>
        </w:rPr>
      </w:pPr>
    </w:p>
    <w:p w:rsidR="00733E35" w:rsidRPr="00225268" w:rsidRDefault="00733E35" w:rsidP="00733E35"/>
    <w:p w:rsidR="00733E35" w:rsidRPr="005D3C33" w:rsidRDefault="00733E35" w:rsidP="00733E35"/>
    <w:p w:rsidR="00733E35" w:rsidRDefault="00733E35" w:rsidP="00733E35">
      <w:pPr>
        <w:jc w:val="center"/>
        <w:rPr>
          <w:b/>
          <w:caps/>
          <w:spacing w:val="20"/>
          <w:sz w:val="26"/>
          <w:szCs w:val="26"/>
        </w:rPr>
      </w:pPr>
    </w:p>
    <w:p w:rsidR="00733E35" w:rsidRPr="00D20873" w:rsidRDefault="00733E3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  <w:r w:rsidRPr="00D20873">
        <w:rPr>
          <w:b/>
          <w:spacing w:val="40"/>
          <w:sz w:val="26"/>
          <w:szCs w:val="26"/>
        </w:rPr>
        <w:t>ВОЗМОЖНОСТИ ИСПОЛЬЗОВАНИЯ ВЕСОВ ТИПА ВК</w:t>
      </w:r>
    </w:p>
    <w:p w:rsidR="00733E35" w:rsidRPr="005949F3" w:rsidRDefault="00733E3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</w:p>
    <w:p w:rsidR="00733E35" w:rsidRPr="005D3C33" w:rsidRDefault="00733E35" w:rsidP="00733E35">
      <w:pPr>
        <w:jc w:val="center"/>
        <w:rPr>
          <w:b/>
          <w:caps/>
          <w:spacing w:val="20"/>
          <w:sz w:val="26"/>
          <w:szCs w:val="26"/>
        </w:rPr>
      </w:pPr>
    </w:p>
    <w:p w:rsidR="00733E35" w:rsidRDefault="00733E35" w:rsidP="00733E35">
      <w:pPr>
        <w:ind w:left="-709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657975" cy="7458075"/>
            <wp:effectExtent l="0" t="0" r="0" b="0"/>
            <wp:docPr id="5" name="Рисунок 5" descr="Описание: Cхема c B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хема c BST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1" t="15063" r="24808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35" w:rsidRDefault="00733E35" w:rsidP="00733E35">
      <w:pPr>
        <w:rPr>
          <w:lang w:val="en-US"/>
        </w:rPr>
      </w:pPr>
    </w:p>
    <w:p w:rsidR="00733E35" w:rsidRDefault="00733E35" w:rsidP="00733E35">
      <w:pPr>
        <w:rPr>
          <w:lang w:val="en-US"/>
        </w:rPr>
      </w:pPr>
    </w:p>
    <w:p w:rsidR="00733E35" w:rsidRDefault="00733E35" w:rsidP="00733E35"/>
    <w:p w:rsidR="00733E35" w:rsidRPr="007D6B29" w:rsidRDefault="00733E35" w:rsidP="00733E35"/>
    <w:p w:rsidR="00733E35" w:rsidRDefault="00733E35" w:rsidP="00733E35">
      <w:pPr>
        <w:spacing w:line="360" w:lineRule="auto"/>
        <w:jc w:val="center"/>
        <w:rPr>
          <w:b/>
        </w:rPr>
      </w:pPr>
    </w:p>
    <w:p w:rsidR="00340B75" w:rsidRDefault="00340B75" w:rsidP="00733E35">
      <w:pPr>
        <w:spacing w:line="360" w:lineRule="auto"/>
        <w:jc w:val="center"/>
        <w:rPr>
          <w:b/>
        </w:rPr>
      </w:pPr>
    </w:p>
    <w:p w:rsidR="00733E35" w:rsidRPr="005949F3" w:rsidRDefault="00733E3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lastRenderedPageBreak/>
        <w:t>К</w:t>
      </w:r>
      <w:r w:rsidRPr="00D20873">
        <w:rPr>
          <w:b/>
          <w:spacing w:val="40"/>
          <w:sz w:val="26"/>
          <w:szCs w:val="26"/>
        </w:rPr>
        <w:t>О</w:t>
      </w:r>
      <w:r>
        <w:rPr>
          <w:b/>
          <w:spacing w:val="40"/>
          <w:sz w:val="26"/>
          <w:szCs w:val="26"/>
        </w:rPr>
        <w:t xml:space="preserve">МПЛЕКТ ПОСТАВКИ </w:t>
      </w:r>
      <w:r w:rsidRPr="00D20873">
        <w:rPr>
          <w:b/>
          <w:spacing w:val="40"/>
          <w:sz w:val="26"/>
          <w:szCs w:val="26"/>
        </w:rPr>
        <w:t>ВЕСОВ</w:t>
      </w:r>
      <w:r w:rsidRPr="005949F3">
        <w:rPr>
          <w:b/>
          <w:spacing w:val="40"/>
          <w:sz w:val="26"/>
          <w:szCs w:val="26"/>
        </w:rPr>
        <w:t xml:space="preserve"> </w:t>
      </w:r>
      <w:r>
        <w:rPr>
          <w:b/>
          <w:spacing w:val="40"/>
          <w:sz w:val="26"/>
          <w:szCs w:val="26"/>
        </w:rPr>
        <w:t>В</w:t>
      </w:r>
      <w:r w:rsidRPr="00D20873">
        <w:rPr>
          <w:b/>
          <w:spacing w:val="40"/>
          <w:sz w:val="26"/>
          <w:szCs w:val="26"/>
        </w:rPr>
        <w:t>К</w:t>
      </w:r>
    </w:p>
    <w:p w:rsidR="00733E35" w:rsidRPr="005949F3" w:rsidRDefault="00733E35" w:rsidP="00733E35">
      <w:pPr>
        <w:spacing w:line="360" w:lineRule="auto"/>
        <w:jc w:val="center"/>
        <w:rPr>
          <w:b/>
          <w:spacing w:val="40"/>
          <w:sz w:val="26"/>
          <w:szCs w:val="26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6615"/>
        <w:gridCol w:w="2457"/>
      </w:tblGrid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Весовые модули ВК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2</w:t>
            </w:r>
            <w:r w:rsidRPr="00D708C7">
              <w:rPr>
                <w:spacing w:val="-2"/>
                <w:sz w:val="26"/>
                <w:szCs w:val="26"/>
              </w:rPr>
              <w:t xml:space="preserve"> 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Датчик линейного перемещения ленты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z w:val="26"/>
                <w:szCs w:val="26"/>
              </w:rPr>
              <w:t xml:space="preserve"> </w:t>
            </w:r>
            <w:r w:rsidRPr="00D708C7">
              <w:rPr>
                <w:spacing w:val="-2"/>
                <w:sz w:val="26"/>
                <w:szCs w:val="26"/>
              </w:rPr>
              <w:t>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Блок автоматического измерения и управления агрегатами</w:t>
            </w:r>
            <w:r w:rsidRPr="00B03095">
              <w:rPr>
                <w:sz w:val="26"/>
                <w:szCs w:val="26"/>
                <w:lang w:eastAsia="en-US"/>
              </w:rPr>
              <w:t xml:space="preserve"> </w:t>
            </w:r>
            <w:r w:rsidRPr="00B03095">
              <w:rPr>
                <w:spacing w:val="-2"/>
                <w:sz w:val="26"/>
                <w:szCs w:val="26"/>
              </w:rPr>
              <w:t>конвейерных линий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z w:val="26"/>
                <w:szCs w:val="26"/>
              </w:rPr>
              <w:t xml:space="preserve"> </w:t>
            </w:r>
            <w:r w:rsidRPr="00D708C7">
              <w:rPr>
                <w:spacing w:val="-2"/>
                <w:sz w:val="26"/>
                <w:szCs w:val="26"/>
              </w:rPr>
              <w:t>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proofErr w:type="spellStart"/>
            <w:r w:rsidRPr="00B03095">
              <w:rPr>
                <w:spacing w:val="-2"/>
                <w:sz w:val="26"/>
                <w:szCs w:val="26"/>
              </w:rPr>
              <w:t>Клеммная</w:t>
            </w:r>
            <w:proofErr w:type="spellEnd"/>
            <w:r w:rsidRPr="00B03095">
              <w:rPr>
                <w:spacing w:val="-2"/>
                <w:sz w:val="26"/>
                <w:szCs w:val="26"/>
              </w:rPr>
              <w:t xml:space="preserve"> коробка с кабелями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708C7">
              <w:rPr>
                <w:spacing w:val="-2"/>
                <w:sz w:val="26"/>
                <w:szCs w:val="26"/>
              </w:rPr>
              <w:t>компл</w:t>
            </w:r>
            <w:proofErr w:type="spellEnd"/>
            <w:r w:rsidRPr="00D708C7">
              <w:rPr>
                <w:spacing w:val="-2"/>
                <w:sz w:val="26"/>
                <w:szCs w:val="26"/>
              </w:rPr>
              <w:t>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 xml:space="preserve">Копия сертификата на соответствие ГОСТ </w:t>
            </w:r>
            <w:proofErr w:type="gramStart"/>
            <w:r w:rsidRPr="00B03095">
              <w:rPr>
                <w:spacing w:val="-2"/>
                <w:sz w:val="26"/>
                <w:szCs w:val="26"/>
              </w:rPr>
              <w:t>Р</w:t>
            </w:r>
            <w:proofErr w:type="gramEnd"/>
            <w:r w:rsidRPr="00B03095"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z w:val="26"/>
                <w:szCs w:val="26"/>
              </w:rPr>
              <w:t xml:space="preserve"> </w:t>
            </w:r>
            <w:r w:rsidRPr="00D708C7">
              <w:rPr>
                <w:spacing w:val="-2"/>
                <w:sz w:val="26"/>
                <w:szCs w:val="26"/>
              </w:rPr>
              <w:t>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Паспорт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z w:val="26"/>
                <w:szCs w:val="26"/>
              </w:rPr>
              <w:t xml:space="preserve"> </w:t>
            </w:r>
            <w:r w:rsidRPr="00D708C7">
              <w:rPr>
                <w:spacing w:val="-2"/>
                <w:sz w:val="26"/>
                <w:szCs w:val="26"/>
              </w:rPr>
              <w:t>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Руководство по эксплуатации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z w:val="26"/>
                <w:szCs w:val="26"/>
              </w:rPr>
              <w:t xml:space="preserve"> </w:t>
            </w:r>
            <w:r w:rsidRPr="00D708C7">
              <w:rPr>
                <w:spacing w:val="-2"/>
                <w:sz w:val="26"/>
                <w:szCs w:val="26"/>
              </w:rPr>
              <w:t>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Монтажный чертёж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B03095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  <w:r w:rsidRPr="00B03095">
              <w:rPr>
                <w:spacing w:val="-2"/>
                <w:sz w:val="26"/>
                <w:szCs w:val="26"/>
              </w:rPr>
              <w:t>1</w:t>
            </w:r>
            <w:r w:rsidRPr="00D708C7">
              <w:rPr>
                <w:sz w:val="26"/>
                <w:szCs w:val="26"/>
              </w:rPr>
              <w:t xml:space="preserve"> </w:t>
            </w:r>
            <w:r w:rsidRPr="00D708C7">
              <w:rPr>
                <w:spacing w:val="-2"/>
                <w:sz w:val="26"/>
                <w:szCs w:val="26"/>
              </w:rPr>
              <w:t>шт.</w:t>
            </w:r>
          </w:p>
        </w:tc>
      </w:tr>
      <w:tr w:rsidR="00733E35" w:rsidRPr="00D708C7" w:rsidTr="00D477E4">
        <w:trPr>
          <w:trHeight w:val="56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33E35" w:rsidRPr="00D708C7" w:rsidRDefault="00733E35" w:rsidP="00D477E4">
            <w:pPr>
              <w:spacing w:after="120"/>
              <w:rPr>
                <w:spacing w:val="-2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3E35" w:rsidRPr="00D708C7" w:rsidRDefault="00733E35" w:rsidP="00D477E4">
            <w:pPr>
              <w:spacing w:after="120"/>
              <w:jc w:val="center"/>
              <w:rPr>
                <w:spacing w:val="-2"/>
                <w:sz w:val="26"/>
                <w:szCs w:val="26"/>
              </w:rPr>
            </w:pPr>
          </w:p>
        </w:tc>
      </w:tr>
    </w:tbl>
    <w:p w:rsidR="00733E35" w:rsidRPr="00D708C7" w:rsidRDefault="00733E35" w:rsidP="00733E35">
      <w:pPr>
        <w:tabs>
          <w:tab w:val="num" w:pos="720"/>
        </w:tabs>
        <w:spacing w:line="360" w:lineRule="auto"/>
        <w:ind w:left="720" w:hanging="360"/>
        <w:rPr>
          <w:b/>
          <w:sz w:val="26"/>
          <w:szCs w:val="26"/>
        </w:rPr>
      </w:pPr>
      <w:r w:rsidRPr="00D708C7">
        <w:rPr>
          <w:sz w:val="26"/>
          <w:szCs w:val="26"/>
        </w:rPr>
        <w:t xml:space="preserve">         </w:t>
      </w:r>
      <w:r w:rsidRPr="00D708C7">
        <w:rPr>
          <w:b/>
          <w:sz w:val="26"/>
          <w:szCs w:val="26"/>
        </w:rPr>
        <w:t xml:space="preserve">О П Ц И </w:t>
      </w:r>
      <w:proofErr w:type="gramStart"/>
      <w:r w:rsidRPr="00D708C7">
        <w:rPr>
          <w:b/>
          <w:sz w:val="26"/>
          <w:szCs w:val="26"/>
        </w:rPr>
        <w:t>И</w:t>
      </w:r>
      <w:proofErr w:type="gramEnd"/>
      <w:r w:rsidRPr="00D708C7">
        <w:rPr>
          <w:b/>
          <w:sz w:val="26"/>
          <w:szCs w:val="26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00"/>
        <w:gridCol w:w="4394"/>
      </w:tblGrid>
      <w:tr w:rsidR="00733E35" w:rsidRPr="0067130B" w:rsidTr="00D477E4">
        <w:trPr>
          <w:trHeight w:val="584"/>
        </w:trPr>
        <w:tc>
          <w:tcPr>
            <w:tcW w:w="5328" w:type="dxa"/>
            <w:shd w:val="clear" w:color="auto" w:fill="auto"/>
          </w:tcPr>
          <w:p w:rsidR="00733E35" w:rsidRPr="0067130B" w:rsidRDefault="00733E35" w:rsidP="00D477E4">
            <w:pPr>
              <w:tabs>
                <w:tab w:val="num" w:pos="720"/>
              </w:tabs>
              <w:spacing w:line="360" w:lineRule="auto"/>
              <w:jc w:val="both"/>
              <w:rPr>
                <w:spacing w:val="-2"/>
                <w:sz w:val="26"/>
                <w:szCs w:val="26"/>
              </w:rPr>
            </w:pPr>
            <w:r w:rsidRPr="0067130B">
              <w:rPr>
                <w:spacing w:val="-2"/>
                <w:sz w:val="26"/>
                <w:szCs w:val="26"/>
              </w:rPr>
              <w:t xml:space="preserve">- Компенсационная пружина                                 </w:t>
            </w:r>
          </w:p>
        </w:tc>
        <w:tc>
          <w:tcPr>
            <w:tcW w:w="5328" w:type="dxa"/>
            <w:shd w:val="clear" w:color="auto" w:fill="auto"/>
          </w:tcPr>
          <w:p w:rsidR="00733E35" w:rsidRPr="0067130B" w:rsidRDefault="00733E35" w:rsidP="00D477E4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spacing w:val="-2"/>
                <w:sz w:val="26"/>
                <w:szCs w:val="26"/>
              </w:rPr>
            </w:pPr>
            <w:r w:rsidRPr="0067130B">
              <w:rPr>
                <w:spacing w:val="-2"/>
                <w:sz w:val="26"/>
                <w:szCs w:val="26"/>
              </w:rPr>
              <w:t>- 2 шт.</w:t>
            </w:r>
          </w:p>
        </w:tc>
      </w:tr>
      <w:tr w:rsidR="00733E35" w:rsidRPr="0067130B" w:rsidTr="00D477E4">
        <w:tc>
          <w:tcPr>
            <w:tcW w:w="5328" w:type="dxa"/>
            <w:shd w:val="clear" w:color="auto" w:fill="auto"/>
          </w:tcPr>
          <w:p w:rsidR="00733E35" w:rsidRPr="0067130B" w:rsidRDefault="00733E35" w:rsidP="00D477E4">
            <w:pPr>
              <w:tabs>
                <w:tab w:val="num" w:pos="720"/>
              </w:tabs>
              <w:spacing w:line="360" w:lineRule="auto"/>
              <w:jc w:val="both"/>
              <w:rPr>
                <w:spacing w:val="-2"/>
                <w:sz w:val="26"/>
                <w:szCs w:val="26"/>
              </w:rPr>
            </w:pPr>
            <w:r w:rsidRPr="0067130B">
              <w:rPr>
                <w:spacing w:val="-2"/>
                <w:sz w:val="26"/>
                <w:szCs w:val="26"/>
              </w:rPr>
              <w:t xml:space="preserve">- Шлюз </w:t>
            </w:r>
            <w:proofErr w:type="spellStart"/>
            <w:r w:rsidRPr="0067130B">
              <w:rPr>
                <w:spacing w:val="-2"/>
                <w:sz w:val="26"/>
                <w:szCs w:val="26"/>
              </w:rPr>
              <w:t>ProfiBus</w:t>
            </w:r>
            <w:proofErr w:type="spellEnd"/>
            <w:r w:rsidRPr="0067130B">
              <w:rPr>
                <w:spacing w:val="-2"/>
                <w:sz w:val="26"/>
                <w:szCs w:val="26"/>
              </w:rPr>
              <w:t xml:space="preserve"> – </w:t>
            </w:r>
            <w:proofErr w:type="spellStart"/>
            <w:r w:rsidRPr="0067130B">
              <w:rPr>
                <w:spacing w:val="-2"/>
                <w:sz w:val="26"/>
                <w:szCs w:val="26"/>
              </w:rPr>
              <w:t>ModBus</w:t>
            </w:r>
            <w:proofErr w:type="spellEnd"/>
            <w:r w:rsidRPr="0067130B">
              <w:rPr>
                <w:spacing w:val="-2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5328" w:type="dxa"/>
            <w:shd w:val="clear" w:color="auto" w:fill="auto"/>
          </w:tcPr>
          <w:p w:rsidR="00733E35" w:rsidRPr="0067130B" w:rsidRDefault="00733E35" w:rsidP="00D477E4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spacing w:val="-2"/>
                <w:sz w:val="26"/>
                <w:szCs w:val="26"/>
              </w:rPr>
            </w:pPr>
            <w:r w:rsidRPr="0067130B">
              <w:rPr>
                <w:spacing w:val="-2"/>
                <w:sz w:val="26"/>
                <w:szCs w:val="26"/>
              </w:rPr>
              <w:t>- 1 шт.</w:t>
            </w:r>
          </w:p>
        </w:tc>
      </w:tr>
      <w:tr w:rsidR="00733E35" w:rsidRPr="0067130B" w:rsidTr="00D477E4">
        <w:tc>
          <w:tcPr>
            <w:tcW w:w="5328" w:type="dxa"/>
            <w:shd w:val="clear" w:color="auto" w:fill="auto"/>
          </w:tcPr>
          <w:p w:rsidR="00733E35" w:rsidRPr="0067130B" w:rsidRDefault="00733E35" w:rsidP="00D477E4">
            <w:pPr>
              <w:tabs>
                <w:tab w:val="num" w:pos="720"/>
              </w:tabs>
              <w:spacing w:line="360" w:lineRule="auto"/>
              <w:jc w:val="both"/>
              <w:rPr>
                <w:spacing w:val="-2"/>
                <w:sz w:val="26"/>
                <w:szCs w:val="26"/>
              </w:rPr>
            </w:pPr>
            <w:r w:rsidRPr="0067130B">
              <w:rPr>
                <w:spacing w:val="-2"/>
                <w:sz w:val="26"/>
                <w:szCs w:val="26"/>
              </w:rPr>
              <w:t xml:space="preserve">- Контрольные грузы                                              </w:t>
            </w:r>
          </w:p>
        </w:tc>
        <w:tc>
          <w:tcPr>
            <w:tcW w:w="5328" w:type="dxa"/>
            <w:shd w:val="clear" w:color="auto" w:fill="auto"/>
          </w:tcPr>
          <w:p w:rsidR="00733E35" w:rsidRPr="0067130B" w:rsidRDefault="00733E35" w:rsidP="00D477E4">
            <w:pPr>
              <w:tabs>
                <w:tab w:val="num" w:pos="720"/>
              </w:tabs>
              <w:spacing w:line="360" w:lineRule="auto"/>
              <w:ind w:left="720" w:hanging="360"/>
              <w:jc w:val="both"/>
              <w:rPr>
                <w:spacing w:val="-2"/>
                <w:sz w:val="26"/>
                <w:szCs w:val="26"/>
              </w:rPr>
            </w:pPr>
            <w:r w:rsidRPr="0067130B">
              <w:rPr>
                <w:spacing w:val="-2"/>
                <w:sz w:val="26"/>
                <w:szCs w:val="26"/>
              </w:rPr>
              <w:t xml:space="preserve">- 1 </w:t>
            </w:r>
            <w:proofErr w:type="spellStart"/>
            <w:r w:rsidRPr="0067130B">
              <w:rPr>
                <w:spacing w:val="-2"/>
                <w:sz w:val="26"/>
                <w:szCs w:val="26"/>
              </w:rPr>
              <w:t>компл</w:t>
            </w:r>
            <w:proofErr w:type="spellEnd"/>
            <w:r w:rsidRPr="0067130B">
              <w:rPr>
                <w:spacing w:val="-2"/>
                <w:sz w:val="26"/>
                <w:szCs w:val="26"/>
              </w:rPr>
              <w:t>.</w:t>
            </w:r>
          </w:p>
        </w:tc>
      </w:tr>
    </w:tbl>
    <w:p w:rsidR="00733E35" w:rsidRDefault="00733E35" w:rsidP="00733E35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733E35" w:rsidRPr="00EA7A05" w:rsidRDefault="00733E35" w:rsidP="00733E35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34125" cy="3657600"/>
            <wp:effectExtent l="0" t="0" r="9525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35" w:rsidRDefault="00733E35" w:rsidP="00733E35">
      <w:pPr>
        <w:tabs>
          <w:tab w:val="num" w:pos="720"/>
        </w:tabs>
        <w:spacing w:line="360" w:lineRule="auto"/>
        <w:rPr>
          <w:b/>
          <w:sz w:val="26"/>
          <w:szCs w:val="26"/>
        </w:rPr>
      </w:pPr>
    </w:p>
    <w:p w:rsidR="00340B75" w:rsidRDefault="00340B75" w:rsidP="00733E35">
      <w:pPr>
        <w:tabs>
          <w:tab w:val="num" w:pos="720"/>
        </w:tabs>
        <w:spacing w:line="360" w:lineRule="auto"/>
        <w:jc w:val="center"/>
        <w:rPr>
          <w:b/>
          <w:spacing w:val="40"/>
          <w:sz w:val="26"/>
          <w:szCs w:val="26"/>
          <w:lang w:val="en-US"/>
        </w:rPr>
      </w:pPr>
    </w:p>
    <w:p w:rsidR="00340B75" w:rsidRDefault="00340B75" w:rsidP="00733E35">
      <w:pPr>
        <w:tabs>
          <w:tab w:val="num" w:pos="720"/>
        </w:tabs>
        <w:spacing w:line="360" w:lineRule="auto"/>
        <w:jc w:val="center"/>
        <w:rPr>
          <w:b/>
          <w:spacing w:val="40"/>
          <w:sz w:val="26"/>
          <w:szCs w:val="26"/>
          <w:lang w:val="en-US"/>
        </w:rPr>
      </w:pPr>
    </w:p>
    <w:p w:rsidR="00340B75" w:rsidRDefault="00340B75" w:rsidP="00733E35">
      <w:pPr>
        <w:tabs>
          <w:tab w:val="num" w:pos="720"/>
        </w:tabs>
        <w:spacing w:line="360" w:lineRule="auto"/>
        <w:jc w:val="center"/>
        <w:rPr>
          <w:b/>
          <w:spacing w:val="40"/>
          <w:sz w:val="26"/>
          <w:szCs w:val="26"/>
          <w:lang w:val="en-US"/>
        </w:rPr>
      </w:pPr>
    </w:p>
    <w:p w:rsidR="00733E35" w:rsidRPr="006B2602" w:rsidRDefault="00733E35" w:rsidP="00733E35">
      <w:pPr>
        <w:tabs>
          <w:tab w:val="num" w:pos="720"/>
        </w:tabs>
        <w:spacing w:line="360" w:lineRule="auto"/>
        <w:jc w:val="center"/>
        <w:rPr>
          <w:b/>
          <w:spacing w:val="40"/>
          <w:sz w:val="26"/>
          <w:szCs w:val="26"/>
        </w:rPr>
      </w:pPr>
      <w:r w:rsidRPr="005949F3">
        <w:rPr>
          <w:b/>
          <w:spacing w:val="40"/>
          <w:sz w:val="26"/>
          <w:szCs w:val="26"/>
        </w:rPr>
        <w:t>СТОИМОСТЬ ПОСТАВКИ И ВВОДА В ЭКСПЛУАТАЦИЮ</w:t>
      </w:r>
    </w:p>
    <w:p w:rsidR="00733E35" w:rsidRPr="005D3C33" w:rsidRDefault="00733E35" w:rsidP="00733E35">
      <w:pPr>
        <w:pStyle w:val="21"/>
        <w:shd w:val="clear" w:color="auto" w:fill="FFFFFF"/>
        <w:suppressAutoHyphens/>
        <w:spacing w:line="360" w:lineRule="auto"/>
        <w:jc w:val="both"/>
        <w:rPr>
          <w:sz w:val="26"/>
          <w:szCs w:val="26"/>
        </w:rPr>
      </w:pPr>
      <w:r w:rsidRPr="00F84A00">
        <w:rPr>
          <w:sz w:val="28"/>
          <w:szCs w:val="28"/>
        </w:rPr>
        <w:t xml:space="preserve">           </w:t>
      </w:r>
      <w:r w:rsidRPr="005D3C33">
        <w:rPr>
          <w:sz w:val="26"/>
          <w:szCs w:val="26"/>
        </w:rPr>
        <w:t xml:space="preserve">Стоимость одного комплекта </w:t>
      </w:r>
      <w:r w:rsidRPr="005D3C33">
        <w:rPr>
          <w:b/>
          <w:sz w:val="26"/>
          <w:szCs w:val="26"/>
        </w:rPr>
        <w:t>ВК-250</w:t>
      </w:r>
      <w:r>
        <w:rPr>
          <w:b/>
          <w:sz w:val="26"/>
          <w:szCs w:val="26"/>
        </w:rPr>
        <w:t xml:space="preserve"> </w:t>
      </w:r>
      <w:r w:rsidRPr="005D3C33">
        <w:rPr>
          <w:sz w:val="26"/>
          <w:szCs w:val="26"/>
        </w:rPr>
        <w:t xml:space="preserve">составляет  </w:t>
      </w:r>
      <w:r w:rsidRPr="005D3C33">
        <w:rPr>
          <w:b/>
          <w:sz w:val="26"/>
          <w:szCs w:val="26"/>
        </w:rPr>
        <w:t>1</w:t>
      </w:r>
      <w:r w:rsidR="00500F71">
        <w:rPr>
          <w:b/>
          <w:sz w:val="26"/>
          <w:szCs w:val="26"/>
        </w:rPr>
        <w:t>8</w:t>
      </w:r>
      <w:r w:rsidR="00C8282F">
        <w:rPr>
          <w:b/>
          <w:sz w:val="26"/>
          <w:szCs w:val="26"/>
        </w:rPr>
        <w:t>1</w:t>
      </w:r>
      <w:r w:rsidRPr="005D3C33">
        <w:rPr>
          <w:b/>
          <w:sz w:val="26"/>
          <w:szCs w:val="26"/>
        </w:rPr>
        <w:t> 200 рублей</w:t>
      </w:r>
      <w:r w:rsidRPr="005D3C33">
        <w:rPr>
          <w:sz w:val="26"/>
          <w:szCs w:val="26"/>
        </w:rPr>
        <w:t xml:space="preserve">, </w:t>
      </w:r>
      <w:r w:rsidR="00BB7CEC">
        <w:rPr>
          <w:sz w:val="26"/>
          <w:szCs w:val="26"/>
        </w:rPr>
        <w:t>с НДС</w:t>
      </w:r>
      <w:r w:rsidRPr="005D3C33">
        <w:rPr>
          <w:sz w:val="26"/>
          <w:szCs w:val="26"/>
        </w:rPr>
        <w:t xml:space="preserve">    </w:t>
      </w:r>
    </w:p>
    <w:p w:rsidR="00733E35" w:rsidRDefault="00733E35" w:rsidP="00733E35">
      <w:pPr>
        <w:pStyle w:val="21"/>
        <w:shd w:val="clear" w:color="auto" w:fill="FFFFFF"/>
        <w:suppressAutoHyphens/>
        <w:spacing w:line="360" w:lineRule="auto"/>
        <w:jc w:val="both"/>
        <w:rPr>
          <w:b/>
          <w:sz w:val="26"/>
          <w:szCs w:val="26"/>
        </w:rPr>
      </w:pPr>
      <w:r w:rsidRPr="005D3C33">
        <w:rPr>
          <w:sz w:val="26"/>
          <w:szCs w:val="26"/>
        </w:rPr>
        <w:t xml:space="preserve">           Стоимость одного комплекта </w:t>
      </w:r>
      <w:r w:rsidRPr="005D3C33">
        <w:rPr>
          <w:b/>
          <w:sz w:val="26"/>
          <w:szCs w:val="26"/>
        </w:rPr>
        <w:t>ВК-1000</w:t>
      </w:r>
      <w:r>
        <w:rPr>
          <w:b/>
          <w:sz w:val="26"/>
          <w:szCs w:val="26"/>
        </w:rPr>
        <w:t xml:space="preserve"> </w:t>
      </w:r>
      <w:r w:rsidRPr="005D3C33">
        <w:rPr>
          <w:sz w:val="26"/>
          <w:szCs w:val="26"/>
        </w:rPr>
        <w:t xml:space="preserve">составляет  </w:t>
      </w:r>
      <w:r w:rsidRPr="005D3C33">
        <w:rPr>
          <w:b/>
          <w:sz w:val="26"/>
          <w:szCs w:val="26"/>
        </w:rPr>
        <w:t>2</w:t>
      </w:r>
      <w:r w:rsidR="00500F71">
        <w:rPr>
          <w:b/>
          <w:sz w:val="26"/>
          <w:szCs w:val="26"/>
        </w:rPr>
        <w:t>8</w:t>
      </w:r>
      <w:r w:rsidR="00C8282F">
        <w:rPr>
          <w:b/>
          <w:sz w:val="26"/>
          <w:szCs w:val="26"/>
        </w:rPr>
        <w:t>4</w:t>
      </w:r>
      <w:r w:rsidRPr="005D3C33">
        <w:rPr>
          <w:b/>
          <w:sz w:val="26"/>
          <w:szCs w:val="26"/>
        </w:rPr>
        <w:t xml:space="preserve"> </w:t>
      </w:r>
      <w:r w:rsidR="00C8282F">
        <w:rPr>
          <w:b/>
          <w:sz w:val="26"/>
          <w:szCs w:val="26"/>
        </w:rPr>
        <w:t>1</w:t>
      </w:r>
      <w:r w:rsidRPr="005D3C33">
        <w:rPr>
          <w:b/>
          <w:sz w:val="26"/>
          <w:szCs w:val="26"/>
        </w:rPr>
        <w:t>00 рублей</w:t>
      </w:r>
      <w:r w:rsidRPr="005D3C33">
        <w:rPr>
          <w:sz w:val="26"/>
          <w:szCs w:val="26"/>
        </w:rPr>
        <w:t>,</w:t>
      </w:r>
      <w:r w:rsidR="00BB7CEC">
        <w:rPr>
          <w:sz w:val="26"/>
          <w:szCs w:val="26"/>
        </w:rPr>
        <w:t xml:space="preserve"> с НДС</w:t>
      </w:r>
      <w:r w:rsidRPr="005D3C33">
        <w:rPr>
          <w:b/>
          <w:sz w:val="26"/>
          <w:szCs w:val="26"/>
        </w:rPr>
        <w:t>.</w:t>
      </w:r>
    </w:p>
    <w:p w:rsidR="00733E35" w:rsidRPr="005D3C33" w:rsidRDefault="00733E35" w:rsidP="00733E35">
      <w:pPr>
        <w:pStyle w:val="21"/>
        <w:shd w:val="clear" w:color="auto" w:fill="FFFFFF"/>
        <w:suppressAutoHyphens/>
        <w:spacing w:line="360" w:lineRule="auto"/>
        <w:jc w:val="both"/>
        <w:rPr>
          <w:b/>
          <w:sz w:val="26"/>
          <w:szCs w:val="26"/>
        </w:rPr>
      </w:pPr>
      <w:r w:rsidRPr="005D3C33">
        <w:rPr>
          <w:sz w:val="26"/>
          <w:szCs w:val="26"/>
        </w:rPr>
        <w:t xml:space="preserve">           Стоимость одного комплекта </w:t>
      </w:r>
      <w:r w:rsidRPr="005D3C33">
        <w:rPr>
          <w:b/>
          <w:sz w:val="26"/>
          <w:szCs w:val="26"/>
        </w:rPr>
        <w:t>ВК-10</w:t>
      </w:r>
      <w:r>
        <w:rPr>
          <w:b/>
          <w:sz w:val="26"/>
          <w:szCs w:val="26"/>
        </w:rPr>
        <w:t> 0</w:t>
      </w:r>
      <w:r w:rsidRPr="005D3C33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зависит от конструкции транспортера. </w:t>
      </w:r>
    </w:p>
    <w:p w:rsidR="00733E35" w:rsidRPr="005D3C33" w:rsidRDefault="00733E35" w:rsidP="00733E35">
      <w:pPr>
        <w:pStyle w:val="21"/>
        <w:shd w:val="clear" w:color="auto" w:fill="FFFFFF"/>
        <w:suppressAutoHyphens/>
        <w:spacing w:line="360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При необходимости дополнительные услуги — шефмонтаж, </w:t>
      </w:r>
      <w:proofErr w:type="spellStart"/>
      <w:r w:rsidRPr="005D3C33">
        <w:rPr>
          <w:sz w:val="26"/>
          <w:szCs w:val="26"/>
        </w:rPr>
        <w:t>пусконаладка</w:t>
      </w:r>
      <w:proofErr w:type="spellEnd"/>
      <w:r w:rsidRPr="005D3C33">
        <w:rPr>
          <w:sz w:val="26"/>
          <w:szCs w:val="26"/>
        </w:rPr>
        <w:t xml:space="preserve"> и инструктаж представителей Заказчика (15% от стоимости объема поставки).</w:t>
      </w:r>
    </w:p>
    <w:p w:rsidR="00733E35" w:rsidRPr="005D3C33" w:rsidRDefault="00733E35" w:rsidP="00733E35">
      <w:pPr>
        <w:pStyle w:val="21"/>
        <w:shd w:val="clear" w:color="auto" w:fill="FFFFFF"/>
        <w:suppressAutoHyphens/>
        <w:spacing w:line="360" w:lineRule="auto"/>
        <w:rPr>
          <w:sz w:val="26"/>
          <w:szCs w:val="26"/>
        </w:rPr>
      </w:pPr>
      <w:r w:rsidRPr="005D3C33">
        <w:rPr>
          <w:sz w:val="26"/>
          <w:szCs w:val="26"/>
        </w:rPr>
        <w:t xml:space="preserve">           Предусмотрена система скидок в зависимости от объема поставок.</w:t>
      </w:r>
    </w:p>
    <w:p w:rsidR="00733E35" w:rsidRPr="005D3C33" w:rsidRDefault="00733E35" w:rsidP="00733E35">
      <w:pPr>
        <w:pStyle w:val="21"/>
        <w:shd w:val="clear" w:color="auto" w:fill="FFFFFF"/>
        <w:suppressAutoHyphens/>
        <w:spacing w:line="360" w:lineRule="auto"/>
        <w:jc w:val="both"/>
        <w:rPr>
          <w:sz w:val="26"/>
          <w:szCs w:val="26"/>
        </w:rPr>
      </w:pPr>
      <w:r w:rsidRPr="005D3C33">
        <w:rPr>
          <w:sz w:val="26"/>
          <w:szCs w:val="26"/>
        </w:rPr>
        <w:t xml:space="preserve">           Командировочные расходы Исполнителя связанные с проведением подрядных работ, оплачивает Заказчик по факту.</w:t>
      </w:r>
    </w:p>
    <w:p w:rsidR="00733E35" w:rsidRPr="005D3C33" w:rsidRDefault="00733E35" w:rsidP="00733E35">
      <w:pPr>
        <w:pStyle w:val="21"/>
        <w:shd w:val="clear" w:color="auto" w:fill="FFFFFF"/>
        <w:suppressAutoHyphens/>
        <w:spacing w:line="360" w:lineRule="auto"/>
        <w:ind w:left="539"/>
        <w:rPr>
          <w:sz w:val="26"/>
          <w:szCs w:val="26"/>
        </w:rPr>
      </w:pPr>
    </w:p>
    <w:p w:rsidR="00733E35" w:rsidRPr="005949F3" w:rsidRDefault="00733E35" w:rsidP="00733E35">
      <w:pPr>
        <w:tabs>
          <w:tab w:val="num" w:pos="720"/>
        </w:tabs>
        <w:spacing w:line="360" w:lineRule="auto"/>
        <w:jc w:val="center"/>
        <w:rPr>
          <w:b/>
          <w:spacing w:val="40"/>
          <w:sz w:val="26"/>
          <w:szCs w:val="26"/>
        </w:rPr>
      </w:pPr>
      <w:r w:rsidRPr="005949F3">
        <w:rPr>
          <w:b/>
          <w:spacing w:val="40"/>
          <w:sz w:val="26"/>
          <w:szCs w:val="26"/>
        </w:rPr>
        <w:t>СРОКИ ПОСТАВКИ И ВВОДА ВЕСОВ В ЭКСПЛУАТАЦИЮ</w:t>
      </w:r>
    </w:p>
    <w:p w:rsidR="00733E35" w:rsidRPr="005D3C33" w:rsidRDefault="00733E35" w:rsidP="00733E35">
      <w:pPr>
        <w:pStyle w:val="a3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733E35" w:rsidRPr="005D3C33" w:rsidRDefault="00733E35" w:rsidP="00733E35">
      <w:pPr>
        <w:pStyle w:val="a3"/>
        <w:suppressAutoHyphens/>
        <w:spacing w:line="400" w:lineRule="exact"/>
        <w:jc w:val="both"/>
        <w:rPr>
          <w:rFonts w:ascii="Times New Roman" w:hAnsi="Times New Roman"/>
          <w:sz w:val="26"/>
          <w:szCs w:val="26"/>
        </w:rPr>
      </w:pPr>
      <w:r w:rsidRPr="005D3C33">
        <w:rPr>
          <w:rFonts w:ascii="Times New Roman" w:hAnsi="Times New Roman"/>
          <w:sz w:val="26"/>
          <w:szCs w:val="26"/>
        </w:rPr>
        <w:t xml:space="preserve">           Производство подготовительных работ по монтажу в соответствии с предоставляемой Исполнителем конструкторской документацией, доставку весов к месту монтажа и обеспечение средств поверки производит Заказчик.</w:t>
      </w:r>
    </w:p>
    <w:p w:rsidR="00733E35" w:rsidRPr="005D3C33" w:rsidRDefault="00733E35" w:rsidP="00733E35">
      <w:pPr>
        <w:pStyle w:val="a3"/>
        <w:suppressAutoHyphens/>
        <w:spacing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D3C33">
        <w:rPr>
          <w:rFonts w:ascii="Times New Roman" w:hAnsi="Times New Roman"/>
          <w:sz w:val="26"/>
          <w:szCs w:val="26"/>
        </w:rPr>
        <w:t xml:space="preserve"> По соглашению сторон доставка может быть произведена Исполнителем по тарифам транспортных услуг (при этом согласуются сроки и способ доставки).</w:t>
      </w:r>
    </w:p>
    <w:p w:rsidR="00733E35" w:rsidRPr="005D3C33" w:rsidRDefault="00733E35" w:rsidP="00733E35">
      <w:pPr>
        <w:pStyle w:val="a3"/>
        <w:suppressAutoHyphens/>
        <w:spacing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D3C33">
        <w:rPr>
          <w:rFonts w:ascii="Times New Roman" w:hAnsi="Times New Roman"/>
          <w:sz w:val="26"/>
          <w:szCs w:val="26"/>
        </w:rPr>
        <w:t xml:space="preserve">Срок поставки партии не более 100 комплектов — 30 дней  с момента предоплаты, пуско-наладка весов осуществляется в течение суток. При наличии </w:t>
      </w:r>
      <w:proofErr w:type="gramStart"/>
      <w:r w:rsidRPr="005D3C33">
        <w:rPr>
          <w:rFonts w:ascii="Times New Roman" w:hAnsi="Times New Roman"/>
          <w:sz w:val="26"/>
          <w:szCs w:val="26"/>
        </w:rPr>
        <w:t>комплектующих</w:t>
      </w:r>
      <w:proofErr w:type="gramEnd"/>
      <w:r w:rsidRPr="005D3C33">
        <w:rPr>
          <w:rFonts w:ascii="Times New Roman" w:hAnsi="Times New Roman"/>
          <w:sz w:val="26"/>
          <w:szCs w:val="26"/>
        </w:rPr>
        <w:t xml:space="preserve"> на складе данный срок может быть сокращён.</w:t>
      </w:r>
    </w:p>
    <w:p w:rsidR="00733E35" w:rsidRPr="005D3C33" w:rsidRDefault="00733E35" w:rsidP="00733E35">
      <w:pPr>
        <w:pStyle w:val="a3"/>
        <w:suppressAutoHyphens/>
        <w:spacing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D3C33">
        <w:rPr>
          <w:rFonts w:ascii="Times New Roman" w:hAnsi="Times New Roman"/>
          <w:sz w:val="26"/>
          <w:szCs w:val="26"/>
        </w:rPr>
        <w:t xml:space="preserve">Выезд бригады на пусконаладочные работы осуществляется в сроки, согласованные с Заказчиком. </w:t>
      </w:r>
    </w:p>
    <w:p w:rsidR="00733E35" w:rsidRPr="005D3C33" w:rsidRDefault="00733E35" w:rsidP="00733E35">
      <w:pPr>
        <w:pStyle w:val="a3"/>
        <w:suppressAutoHyphens/>
        <w:spacing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D3C33">
        <w:rPr>
          <w:rFonts w:ascii="Times New Roman" w:hAnsi="Times New Roman"/>
          <w:sz w:val="26"/>
          <w:szCs w:val="26"/>
        </w:rPr>
        <w:t>Гарантия на оборудование, входящее в комплект весов - 24 месяца, при соблюдении технических условий эксплуатации.</w:t>
      </w:r>
    </w:p>
    <w:p w:rsidR="00733E35" w:rsidRPr="005D3C33" w:rsidRDefault="00733E35" w:rsidP="00733E35">
      <w:pPr>
        <w:pStyle w:val="a3"/>
        <w:suppressAutoHyphens/>
        <w:spacing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D3C33">
        <w:rPr>
          <w:rFonts w:ascii="Times New Roman" w:hAnsi="Times New Roman"/>
          <w:sz w:val="26"/>
          <w:szCs w:val="26"/>
        </w:rPr>
        <w:t>Сервисное метрологическое и техническое обслуживание проводится по дополнительному договору.</w:t>
      </w:r>
    </w:p>
    <w:p w:rsidR="00733E35" w:rsidRPr="005D3C33" w:rsidRDefault="00733E35" w:rsidP="00733E3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733E35" w:rsidRDefault="00733E35" w:rsidP="00733E35">
      <w:pPr>
        <w:suppressAutoHyphens/>
        <w:ind w:firstLine="284"/>
        <w:jc w:val="center"/>
      </w:pPr>
    </w:p>
    <w:p w:rsidR="00733E35" w:rsidRDefault="00733E35" w:rsidP="00733E35">
      <w:pPr>
        <w:suppressAutoHyphens/>
        <w:ind w:firstLine="284"/>
        <w:jc w:val="center"/>
      </w:pPr>
    </w:p>
    <w:p w:rsidR="00733E35" w:rsidRPr="00EB3569" w:rsidRDefault="00733E35" w:rsidP="00733E35">
      <w:pPr>
        <w:suppressAutoHyphens/>
        <w:ind w:firstLine="284"/>
        <w:jc w:val="center"/>
      </w:pPr>
    </w:p>
    <w:sectPr w:rsidR="00733E35" w:rsidRPr="00EB3569" w:rsidSect="00733E3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8AC"/>
    <w:multiLevelType w:val="hybridMultilevel"/>
    <w:tmpl w:val="10B2C35A"/>
    <w:lvl w:ilvl="0" w:tplc="5270EDBE">
      <w:start w:val="1"/>
      <w:numFmt w:val="bullet"/>
      <w:lvlText w:val="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A32DE"/>
    <w:multiLevelType w:val="singleLevel"/>
    <w:tmpl w:val="7A244E9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C026554"/>
    <w:multiLevelType w:val="hybridMultilevel"/>
    <w:tmpl w:val="940AC0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6CD73F81"/>
    <w:multiLevelType w:val="hybridMultilevel"/>
    <w:tmpl w:val="31E6B17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69"/>
    <w:rsid w:val="001E5235"/>
    <w:rsid w:val="00340B75"/>
    <w:rsid w:val="00500F71"/>
    <w:rsid w:val="00553BE3"/>
    <w:rsid w:val="0057579F"/>
    <w:rsid w:val="005814AA"/>
    <w:rsid w:val="005B61CF"/>
    <w:rsid w:val="00671942"/>
    <w:rsid w:val="006B44C3"/>
    <w:rsid w:val="00733E35"/>
    <w:rsid w:val="00833803"/>
    <w:rsid w:val="00A9558B"/>
    <w:rsid w:val="00B6355C"/>
    <w:rsid w:val="00BB7CEC"/>
    <w:rsid w:val="00BC1877"/>
    <w:rsid w:val="00C56338"/>
    <w:rsid w:val="00C8282F"/>
    <w:rsid w:val="00CE51BC"/>
    <w:rsid w:val="00EB3569"/>
    <w:rsid w:val="00F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B3569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5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EB356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B35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EB35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EB3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B3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56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733E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40B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B3569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5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EB356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B35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EB35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EB3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B3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56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733E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40B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veier-ves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ralves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cool user</cp:lastModifiedBy>
  <cp:revision>2</cp:revision>
  <cp:lastPrinted>2015-08-04T13:00:00Z</cp:lastPrinted>
  <dcterms:created xsi:type="dcterms:W3CDTF">2017-03-17T11:13:00Z</dcterms:created>
  <dcterms:modified xsi:type="dcterms:W3CDTF">2017-03-17T11:13:00Z</dcterms:modified>
</cp:coreProperties>
</file>